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412885345"/>
        <w:docPartObj>
          <w:docPartGallery w:val="Cover Pages"/>
          <w:docPartUnique/>
        </w:docPartObj>
      </w:sdtPr>
      <w:sdtEndPr>
        <w:rPr>
          <w:rFonts w:ascii="Arial" w:hAnsi="Arial" w:cs="Arial"/>
          <w:sz w:val="24"/>
          <w:szCs w:val="24"/>
        </w:rPr>
      </w:sdtEndPr>
      <w:sdtContent>
        <w:p w14:paraId="149854C7" w14:textId="02425D7C" w:rsidR="003E4E3C" w:rsidRDefault="003E4E3C" w:rsidP="00410261"/>
        <w:p w14:paraId="648D924B" w14:textId="77777777" w:rsidR="003E4E3C" w:rsidRPr="00C653AF" w:rsidRDefault="003E4E3C" w:rsidP="003E4E3C">
          <w:pPr>
            <w:autoSpaceDE w:val="0"/>
            <w:autoSpaceDN w:val="0"/>
            <w:adjustRightInd w:val="0"/>
            <w:jc w:val="center"/>
            <w:rPr>
              <w:rFonts w:ascii="Arial" w:hAnsi="Arial" w:cs="Arial"/>
              <w:b/>
              <w:sz w:val="24"/>
              <w:szCs w:val="24"/>
              <w:u w:val="single"/>
            </w:rPr>
          </w:pPr>
          <w:r w:rsidRPr="00C653AF">
            <w:rPr>
              <w:rFonts w:ascii="Arial" w:hAnsi="Arial" w:cs="Arial"/>
              <w:b/>
              <w:sz w:val="24"/>
              <w:szCs w:val="24"/>
              <w:u w:val="single"/>
            </w:rPr>
            <w:t>MDC HOUSING DEPARTMENT</w:t>
          </w:r>
        </w:p>
        <w:p w14:paraId="2632443A" w14:textId="4865CB64" w:rsidR="003E4E3C" w:rsidRPr="00C653AF" w:rsidRDefault="003E4E3C" w:rsidP="003E4E3C">
          <w:pPr>
            <w:autoSpaceDE w:val="0"/>
            <w:autoSpaceDN w:val="0"/>
            <w:adjustRightInd w:val="0"/>
            <w:jc w:val="center"/>
            <w:rPr>
              <w:rFonts w:ascii="Arial" w:hAnsi="Arial" w:cs="Arial"/>
              <w:b/>
              <w:sz w:val="24"/>
              <w:szCs w:val="24"/>
              <w:u w:val="single"/>
            </w:rPr>
          </w:pPr>
          <w:r w:rsidRPr="00C653AF">
            <w:rPr>
              <w:rFonts w:ascii="Arial" w:hAnsi="Arial" w:cs="Arial"/>
              <w:b/>
              <w:sz w:val="24"/>
              <w:szCs w:val="24"/>
              <w:u w:val="single"/>
            </w:rPr>
            <w:t>ANTI-SOCIAL BEHAVIOUR</w:t>
          </w:r>
          <w:r w:rsidR="00471A62" w:rsidRPr="00C653AF">
            <w:rPr>
              <w:rFonts w:ascii="Arial" w:hAnsi="Arial" w:cs="Arial"/>
              <w:b/>
              <w:sz w:val="24"/>
              <w:szCs w:val="24"/>
              <w:u w:val="single"/>
            </w:rPr>
            <w:t>/HATE CRIME</w:t>
          </w:r>
          <w:r w:rsidRPr="00C653AF">
            <w:rPr>
              <w:rFonts w:ascii="Arial" w:hAnsi="Arial" w:cs="Arial"/>
              <w:b/>
              <w:sz w:val="24"/>
              <w:szCs w:val="24"/>
              <w:u w:val="single"/>
            </w:rPr>
            <w:t xml:space="preserve"> POLICY</w:t>
          </w:r>
          <w:r w:rsidR="00AC4D5E">
            <w:rPr>
              <w:rFonts w:ascii="Arial" w:hAnsi="Arial" w:cs="Arial"/>
              <w:b/>
              <w:sz w:val="24"/>
              <w:szCs w:val="24"/>
              <w:u w:val="single"/>
            </w:rPr>
            <w:t xml:space="preserve"> 2023</w:t>
          </w:r>
        </w:p>
        <w:p w14:paraId="71703E02" w14:textId="77777777" w:rsidR="003E4E3C" w:rsidRDefault="003E4E3C" w:rsidP="003E4E3C">
          <w:pPr>
            <w:autoSpaceDE w:val="0"/>
            <w:autoSpaceDN w:val="0"/>
            <w:adjustRightInd w:val="0"/>
            <w:rPr>
              <w:rFonts w:ascii="Arial" w:hAnsi="Arial" w:cs="Arial"/>
              <w:b/>
              <w:u w:val="single"/>
            </w:rPr>
          </w:pPr>
        </w:p>
        <w:p w14:paraId="7A07C3DD" w14:textId="77777777" w:rsidR="003E4E3C" w:rsidRPr="00D16017" w:rsidRDefault="003E4E3C" w:rsidP="003E4E3C">
          <w:pPr>
            <w:autoSpaceDE w:val="0"/>
            <w:autoSpaceDN w:val="0"/>
            <w:adjustRightInd w:val="0"/>
            <w:rPr>
              <w:rFonts w:ascii="Arial" w:hAnsi="Arial" w:cs="Arial"/>
            </w:rPr>
          </w:pPr>
          <w:r w:rsidRPr="00D16017">
            <w:rPr>
              <w:rFonts w:ascii="Arial" w:hAnsi="Arial" w:cs="Arial"/>
              <w:u w:val="single"/>
            </w:rPr>
            <w:t>Contents Page</w:t>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u w:val="single"/>
            </w:rPr>
            <w:t>Page</w:t>
          </w:r>
        </w:p>
        <w:p w14:paraId="16F20048" w14:textId="77777777" w:rsidR="003E4E3C" w:rsidRPr="00D16017" w:rsidRDefault="003E4E3C" w:rsidP="003E4E3C">
          <w:pPr>
            <w:autoSpaceDE w:val="0"/>
            <w:autoSpaceDN w:val="0"/>
            <w:adjustRightInd w:val="0"/>
            <w:rPr>
              <w:rFonts w:ascii="Arial" w:hAnsi="Arial" w:cs="Arial"/>
              <w:b/>
            </w:rPr>
          </w:pPr>
        </w:p>
        <w:p w14:paraId="5D017B88" w14:textId="2F893182" w:rsidR="003E4E3C" w:rsidRPr="00D16017" w:rsidRDefault="003E4E3C" w:rsidP="003E4E3C">
          <w:pPr>
            <w:autoSpaceDE w:val="0"/>
            <w:autoSpaceDN w:val="0"/>
            <w:adjustRightInd w:val="0"/>
            <w:rPr>
              <w:rFonts w:ascii="Arial" w:hAnsi="Arial" w:cs="Arial"/>
            </w:rPr>
          </w:pPr>
          <w:r w:rsidRPr="00D16017">
            <w:rPr>
              <w:rFonts w:ascii="Arial" w:hAnsi="Arial" w:cs="Arial"/>
            </w:rPr>
            <w:t xml:space="preserve">1. </w:t>
          </w:r>
          <w:r w:rsidRPr="00D16017">
            <w:rPr>
              <w:rFonts w:ascii="Arial" w:hAnsi="Arial" w:cs="Arial"/>
            </w:rPr>
            <w:tab/>
            <w:t>Purpose</w:t>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007F4A8A" w:rsidRPr="00D16017">
            <w:rPr>
              <w:rFonts w:ascii="Arial" w:hAnsi="Arial" w:cs="Arial"/>
            </w:rPr>
            <w:t>1</w:t>
          </w:r>
        </w:p>
        <w:p w14:paraId="1CED0526" w14:textId="6D7EB5C7" w:rsidR="003E4E3C" w:rsidRPr="00D16017" w:rsidRDefault="003E4E3C" w:rsidP="003E4E3C">
          <w:pPr>
            <w:autoSpaceDE w:val="0"/>
            <w:autoSpaceDN w:val="0"/>
            <w:adjustRightInd w:val="0"/>
            <w:rPr>
              <w:rFonts w:ascii="Arial" w:hAnsi="Arial" w:cs="Arial"/>
            </w:rPr>
          </w:pPr>
          <w:r w:rsidRPr="00D16017">
            <w:rPr>
              <w:rFonts w:ascii="Arial" w:hAnsi="Arial" w:cs="Arial"/>
            </w:rPr>
            <w:t xml:space="preserve">2. </w:t>
          </w:r>
          <w:r w:rsidRPr="00D16017">
            <w:rPr>
              <w:rFonts w:ascii="Arial" w:hAnsi="Arial" w:cs="Arial"/>
            </w:rPr>
            <w:tab/>
            <w:t>Introduction</w:t>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007F4A8A" w:rsidRPr="00D16017">
            <w:rPr>
              <w:rFonts w:ascii="Arial" w:hAnsi="Arial" w:cs="Arial"/>
            </w:rPr>
            <w:t>1</w:t>
          </w:r>
        </w:p>
        <w:p w14:paraId="4BEB3621" w14:textId="7AB31AD7" w:rsidR="003E4E3C" w:rsidRPr="00D16017" w:rsidRDefault="003E4E3C" w:rsidP="003E4E3C">
          <w:pPr>
            <w:autoSpaceDE w:val="0"/>
            <w:autoSpaceDN w:val="0"/>
            <w:adjustRightInd w:val="0"/>
            <w:rPr>
              <w:rFonts w:ascii="Arial" w:hAnsi="Arial" w:cs="Arial"/>
            </w:rPr>
          </w:pPr>
          <w:r w:rsidRPr="00D16017">
            <w:rPr>
              <w:rFonts w:ascii="Arial" w:hAnsi="Arial" w:cs="Arial"/>
            </w:rPr>
            <w:t>3.</w:t>
          </w:r>
          <w:r w:rsidRPr="00D16017">
            <w:rPr>
              <w:rFonts w:ascii="Arial" w:hAnsi="Arial" w:cs="Arial"/>
            </w:rPr>
            <w:tab/>
            <w:t>Safeguarding Vulnerable People</w:t>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00523558">
            <w:rPr>
              <w:rFonts w:ascii="Arial" w:hAnsi="Arial" w:cs="Arial"/>
            </w:rPr>
            <w:t>2</w:t>
          </w:r>
        </w:p>
        <w:p w14:paraId="19887A17" w14:textId="77777777" w:rsidR="003E4E3C" w:rsidRPr="00D16017" w:rsidRDefault="003E4E3C" w:rsidP="003E4E3C">
          <w:pPr>
            <w:autoSpaceDE w:val="0"/>
            <w:autoSpaceDN w:val="0"/>
            <w:adjustRightInd w:val="0"/>
            <w:rPr>
              <w:rFonts w:ascii="Arial" w:hAnsi="Arial" w:cs="Arial"/>
            </w:rPr>
          </w:pPr>
          <w:r w:rsidRPr="00D16017">
            <w:rPr>
              <w:rFonts w:ascii="Arial" w:hAnsi="Arial" w:cs="Arial"/>
            </w:rPr>
            <w:t>4.</w:t>
          </w:r>
          <w:r w:rsidRPr="00D16017">
            <w:rPr>
              <w:rFonts w:ascii="Arial" w:hAnsi="Arial" w:cs="Arial"/>
            </w:rPr>
            <w:tab/>
            <w:t>Policy Objectives</w:t>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t>2</w:t>
          </w:r>
          <w:r w:rsidRPr="00D16017">
            <w:rPr>
              <w:rFonts w:ascii="Arial" w:hAnsi="Arial" w:cs="Arial"/>
            </w:rPr>
            <w:tab/>
            <w:t xml:space="preserve">                     </w:t>
          </w:r>
        </w:p>
        <w:p w14:paraId="23C07FA0" w14:textId="61319323" w:rsidR="003E4E3C" w:rsidRPr="00D16017" w:rsidRDefault="003E4E3C" w:rsidP="003E4E3C">
          <w:pPr>
            <w:autoSpaceDE w:val="0"/>
            <w:autoSpaceDN w:val="0"/>
            <w:adjustRightInd w:val="0"/>
            <w:rPr>
              <w:rFonts w:ascii="Arial" w:hAnsi="Arial" w:cs="Arial"/>
            </w:rPr>
          </w:pPr>
          <w:r w:rsidRPr="00D16017">
            <w:rPr>
              <w:rFonts w:ascii="Arial" w:hAnsi="Arial" w:cs="Arial"/>
            </w:rPr>
            <w:t>5.</w:t>
          </w:r>
          <w:r w:rsidRPr="00D16017">
            <w:rPr>
              <w:rFonts w:ascii="Arial" w:hAnsi="Arial" w:cs="Arial"/>
            </w:rPr>
            <w:tab/>
            <w:t>Roles and Responsibilities</w:t>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007F4A8A" w:rsidRPr="00D16017">
            <w:rPr>
              <w:rFonts w:ascii="Arial" w:hAnsi="Arial" w:cs="Arial"/>
            </w:rPr>
            <w:t>3</w:t>
          </w:r>
        </w:p>
        <w:p w14:paraId="2AECEA9A" w14:textId="1B1C26D5" w:rsidR="003E4E3C" w:rsidRPr="00D16017" w:rsidRDefault="003E4E3C" w:rsidP="003E4E3C">
          <w:pPr>
            <w:autoSpaceDE w:val="0"/>
            <w:autoSpaceDN w:val="0"/>
            <w:adjustRightInd w:val="0"/>
            <w:rPr>
              <w:rFonts w:ascii="Arial" w:hAnsi="Arial" w:cs="Arial"/>
            </w:rPr>
          </w:pPr>
          <w:r w:rsidRPr="00D16017">
            <w:rPr>
              <w:rFonts w:ascii="Arial" w:hAnsi="Arial" w:cs="Arial"/>
            </w:rPr>
            <w:t>6.</w:t>
          </w:r>
          <w:r w:rsidRPr="00D16017">
            <w:rPr>
              <w:rFonts w:ascii="Arial" w:hAnsi="Arial" w:cs="Arial"/>
            </w:rPr>
            <w:tab/>
            <w:t>Working in Partnership</w:t>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00523558">
            <w:rPr>
              <w:rFonts w:ascii="Arial" w:hAnsi="Arial" w:cs="Arial"/>
            </w:rPr>
            <w:t>4</w:t>
          </w:r>
        </w:p>
        <w:p w14:paraId="5DF0E8BD" w14:textId="77777777" w:rsidR="003E4E3C" w:rsidRPr="00D16017" w:rsidRDefault="003E4E3C" w:rsidP="003E4E3C">
          <w:pPr>
            <w:autoSpaceDE w:val="0"/>
            <w:autoSpaceDN w:val="0"/>
            <w:adjustRightInd w:val="0"/>
            <w:rPr>
              <w:rFonts w:ascii="Arial" w:hAnsi="Arial" w:cs="Arial"/>
            </w:rPr>
          </w:pPr>
          <w:r w:rsidRPr="00D16017">
            <w:rPr>
              <w:rFonts w:ascii="Arial" w:hAnsi="Arial" w:cs="Arial"/>
            </w:rPr>
            <w:t>7.</w:t>
          </w:r>
          <w:r w:rsidRPr="00D16017">
            <w:rPr>
              <w:rFonts w:ascii="Arial" w:hAnsi="Arial" w:cs="Arial"/>
            </w:rPr>
            <w:tab/>
            <w:t>Reporting ASB</w:t>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t>4</w:t>
          </w:r>
        </w:p>
        <w:p w14:paraId="7E1D8FD8" w14:textId="74946212" w:rsidR="003E4E3C" w:rsidRPr="00D16017" w:rsidRDefault="003E4E3C" w:rsidP="003E4E3C">
          <w:pPr>
            <w:autoSpaceDE w:val="0"/>
            <w:autoSpaceDN w:val="0"/>
            <w:adjustRightInd w:val="0"/>
            <w:rPr>
              <w:rFonts w:ascii="Arial" w:hAnsi="Arial" w:cs="Arial"/>
            </w:rPr>
          </w:pPr>
          <w:r w:rsidRPr="00D16017">
            <w:rPr>
              <w:rFonts w:ascii="Arial" w:hAnsi="Arial" w:cs="Arial"/>
            </w:rPr>
            <w:t>8.</w:t>
          </w:r>
          <w:r w:rsidRPr="00D16017">
            <w:rPr>
              <w:rFonts w:ascii="Arial" w:hAnsi="Arial" w:cs="Arial"/>
            </w:rPr>
            <w:tab/>
            <w:t>Legal Definitions of ASB</w:t>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00523558">
            <w:rPr>
              <w:rFonts w:ascii="Arial" w:hAnsi="Arial" w:cs="Arial"/>
            </w:rPr>
            <w:t>5</w:t>
          </w:r>
        </w:p>
        <w:p w14:paraId="4F2454F8" w14:textId="6DFC5826" w:rsidR="003E4E3C" w:rsidRPr="00D16017" w:rsidRDefault="003E4E3C" w:rsidP="003E4E3C">
          <w:pPr>
            <w:autoSpaceDE w:val="0"/>
            <w:autoSpaceDN w:val="0"/>
            <w:adjustRightInd w:val="0"/>
            <w:rPr>
              <w:rFonts w:ascii="Arial" w:hAnsi="Arial" w:cs="Arial"/>
            </w:rPr>
          </w:pPr>
          <w:r w:rsidRPr="00D16017">
            <w:rPr>
              <w:rFonts w:ascii="Arial" w:hAnsi="Arial" w:cs="Arial"/>
            </w:rPr>
            <w:t>9.</w:t>
          </w:r>
          <w:r w:rsidRPr="00D16017">
            <w:rPr>
              <w:rFonts w:ascii="Arial" w:hAnsi="Arial" w:cs="Arial"/>
            </w:rPr>
            <w:tab/>
            <w:t>What Types of Behaviour are Anti-Social?</w:t>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00B528F6">
            <w:rPr>
              <w:rFonts w:ascii="Arial" w:hAnsi="Arial" w:cs="Arial"/>
            </w:rPr>
            <w:t>5</w:t>
          </w:r>
        </w:p>
        <w:p w14:paraId="3FDC7F8B" w14:textId="21F328FD" w:rsidR="003E4E3C" w:rsidRPr="00D16017" w:rsidRDefault="003E4E3C" w:rsidP="003E4E3C">
          <w:pPr>
            <w:autoSpaceDE w:val="0"/>
            <w:autoSpaceDN w:val="0"/>
            <w:adjustRightInd w:val="0"/>
            <w:rPr>
              <w:rFonts w:ascii="Arial" w:hAnsi="Arial" w:cs="Arial"/>
            </w:rPr>
          </w:pPr>
          <w:r w:rsidRPr="00D16017">
            <w:rPr>
              <w:rFonts w:ascii="Arial" w:hAnsi="Arial" w:cs="Arial"/>
            </w:rPr>
            <w:t>10.</w:t>
          </w:r>
          <w:r w:rsidRPr="00D16017">
            <w:rPr>
              <w:rFonts w:ascii="Arial" w:hAnsi="Arial" w:cs="Arial"/>
            </w:rPr>
            <w:tab/>
            <w:t>What is Not Anti-Social Behaviour?</w:t>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t>7</w:t>
          </w:r>
        </w:p>
        <w:p w14:paraId="0915BBFC" w14:textId="087832A7" w:rsidR="003E4E3C" w:rsidRPr="00D16017" w:rsidRDefault="003E4E3C" w:rsidP="003E4E3C">
          <w:pPr>
            <w:autoSpaceDE w:val="0"/>
            <w:autoSpaceDN w:val="0"/>
            <w:adjustRightInd w:val="0"/>
            <w:rPr>
              <w:rFonts w:ascii="Arial" w:hAnsi="Arial" w:cs="Arial"/>
            </w:rPr>
          </w:pPr>
          <w:r w:rsidRPr="00D16017">
            <w:rPr>
              <w:rFonts w:ascii="Arial" w:hAnsi="Arial" w:cs="Arial"/>
            </w:rPr>
            <w:t>11.</w:t>
          </w:r>
          <w:r w:rsidRPr="00D16017">
            <w:rPr>
              <w:rFonts w:ascii="Arial" w:hAnsi="Arial" w:cs="Arial"/>
            </w:rPr>
            <w:tab/>
            <w:t>What is Hate Crime?</w:t>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t>7</w:t>
          </w:r>
        </w:p>
        <w:p w14:paraId="21D966C6" w14:textId="030192A8" w:rsidR="003E4E3C" w:rsidRPr="00D16017" w:rsidRDefault="003E4E3C" w:rsidP="003E4E3C">
          <w:pPr>
            <w:autoSpaceDE w:val="0"/>
            <w:autoSpaceDN w:val="0"/>
            <w:adjustRightInd w:val="0"/>
            <w:rPr>
              <w:rFonts w:ascii="Arial" w:hAnsi="Arial" w:cs="Arial"/>
            </w:rPr>
          </w:pPr>
          <w:r w:rsidRPr="00D16017">
            <w:rPr>
              <w:rFonts w:ascii="Arial" w:hAnsi="Arial" w:cs="Arial"/>
            </w:rPr>
            <w:t>12.</w:t>
          </w:r>
          <w:r w:rsidRPr="00D16017">
            <w:rPr>
              <w:rFonts w:ascii="Arial" w:hAnsi="Arial" w:cs="Arial"/>
            </w:rPr>
            <w:tab/>
            <w:t>Working with Perpetrators</w:t>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00B528F6">
            <w:rPr>
              <w:rFonts w:ascii="Arial" w:hAnsi="Arial" w:cs="Arial"/>
            </w:rPr>
            <w:t>7</w:t>
          </w:r>
        </w:p>
        <w:p w14:paraId="2C48848F" w14:textId="6166C7FA" w:rsidR="003E4E3C" w:rsidRPr="00D16017" w:rsidRDefault="003E4E3C" w:rsidP="003E4E3C">
          <w:pPr>
            <w:autoSpaceDE w:val="0"/>
            <w:autoSpaceDN w:val="0"/>
            <w:adjustRightInd w:val="0"/>
            <w:rPr>
              <w:rFonts w:ascii="Arial" w:hAnsi="Arial" w:cs="Arial"/>
            </w:rPr>
          </w:pPr>
          <w:r w:rsidRPr="00D16017">
            <w:rPr>
              <w:rFonts w:ascii="Arial" w:hAnsi="Arial" w:cs="Arial"/>
            </w:rPr>
            <w:t>13.</w:t>
          </w:r>
          <w:r w:rsidRPr="00D16017">
            <w:rPr>
              <w:rFonts w:ascii="Arial" w:hAnsi="Arial" w:cs="Arial"/>
            </w:rPr>
            <w:tab/>
          </w:r>
          <w:r w:rsidR="007F4A8A" w:rsidRPr="00D16017">
            <w:rPr>
              <w:rFonts w:ascii="Arial" w:hAnsi="Arial" w:cs="Arial"/>
            </w:rPr>
            <w:t>MDC Tenant Responsibilities</w:t>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007F4A8A" w:rsidRPr="00D16017">
            <w:rPr>
              <w:rFonts w:ascii="Arial" w:hAnsi="Arial" w:cs="Arial"/>
            </w:rPr>
            <w:t>8</w:t>
          </w:r>
        </w:p>
        <w:p w14:paraId="7512387D" w14:textId="46B71916" w:rsidR="003E4E3C" w:rsidRPr="00D16017" w:rsidRDefault="003E4E3C" w:rsidP="003E4E3C">
          <w:pPr>
            <w:autoSpaceDE w:val="0"/>
            <w:autoSpaceDN w:val="0"/>
            <w:adjustRightInd w:val="0"/>
            <w:rPr>
              <w:rFonts w:ascii="Arial" w:hAnsi="Arial" w:cs="Arial"/>
            </w:rPr>
          </w:pPr>
          <w:r w:rsidRPr="00D16017">
            <w:rPr>
              <w:rFonts w:ascii="Arial" w:hAnsi="Arial" w:cs="Arial"/>
            </w:rPr>
            <w:t>14.</w:t>
          </w:r>
          <w:r w:rsidRPr="00D16017">
            <w:rPr>
              <w:rFonts w:ascii="Arial" w:hAnsi="Arial" w:cs="Arial"/>
            </w:rPr>
            <w:tab/>
            <w:t>How Does the Council Respond to Reports of ASB</w:t>
          </w:r>
          <w:r w:rsidRPr="00D16017">
            <w:rPr>
              <w:rFonts w:ascii="Arial" w:hAnsi="Arial" w:cs="Arial"/>
            </w:rPr>
            <w:tab/>
          </w:r>
          <w:r w:rsidRPr="00D16017">
            <w:rPr>
              <w:rFonts w:ascii="Arial" w:hAnsi="Arial" w:cs="Arial"/>
            </w:rPr>
            <w:tab/>
          </w:r>
          <w:r w:rsidRPr="00D16017">
            <w:rPr>
              <w:rFonts w:ascii="Arial" w:hAnsi="Arial" w:cs="Arial"/>
            </w:rPr>
            <w:tab/>
          </w:r>
          <w:r w:rsidR="007F4A8A" w:rsidRPr="00D16017">
            <w:rPr>
              <w:rFonts w:ascii="Arial" w:hAnsi="Arial" w:cs="Arial"/>
            </w:rPr>
            <w:t>8</w:t>
          </w:r>
        </w:p>
        <w:p w14:paraId="570E0BBE" w14:textId="7D440415" w:rsidR="003E4E3C" w:rsidRPr="00D16017" w:rsidRDefault="003E4E3C" w:rsidP="003E4E3C">
          <w:pPr>
            <w:autoSpaceDE w:val="0"/>
            <w:autoSpaceDN w:val="0"/>
            <w:adjustRightInd w:val="0"/>
            <w:rPr>
              <w:rFonts w:ascii="Arial" w:hAnsi="Arial" w:cs="Arial"/>
            </w:rPr>
          </w:pPr>
          <w:r w:rsidRPr="00D16017">
            <w:rPr>
              <w:rFonts w:ascii="Arial" w:hAnsi="Arial" w:cs="Arial"/>
            </w:rPr>
            <w:t>15.</w:t>
          </w:r>
          <w:r w:rsidRPr="00D16017">
            <w:rPr>
              <w:rFonts w:ascii="Arial" w:hAnsi="Arial" w:cs="Arial"/>
            </w:rPr>
            <w:tab/>
            <w:t>Case Closure</w:t>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00B83E7B">
            <w:rPr>
              <w:rFonts w:ascii="Arial" w:hAnsi="Arial" w:cs="Arial"/>
            </w:rPr>
            <w:t>8</w:t>
          </w:r>
        </w:p>
        <w:p w14:paraId="50E56D6F" w14:textId="57BC6929" w:rsidR="003E4E3C" w:rsidRPr="00D16017" w:rsidRDefault="003E4E3C" w:rsidP="003E4E3C">
          <w:pPr>
            <w:autoSpaceDE w:val="0"/>
            <w:autoSpaceDN w:val="0"/>
            <w:adjustRightInd w:val="0"/>
            <w:rPr>
              <w:rFonts w:ascii="Arial" w:hAnsi="Arial" w:cs="Arial"/>
            </w:rPr>
          </w:pPr>
          <w:r w:rsidRPr="00D16017">
            <w:rPr>
              <w:rFonts w:ascii="Arial" w:hAnsi="Arial" w:cs="Arial"/>
            </w:rPr>
            <w:t>16.</w:t>
          </w:r>
          <w:r w:rsidRPr="00D16017">
            <w:rPr>
              <w:rFonts w:ascii="Arial" w:hAnsi="Arial" w:cs="Arial"/>
            </w:rPr>
            <w:tab/>
            <w:t>Information Sharing</w:t>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007F4A8A" w:rsidRPr="00D16017">
            <w:rPr>
              <w:rFonts w:ascii="Arial" w:hAnsi="Arial" w:cs="Arial"/>
            </w:rPr>
            <w:t>9</w:t>
          </w:r>
        </w:p>
        <w:p w14:paraId="0CA42D5E" w14:textId="2EDD1346" w:rsidR="003E4E3C" w:rsidRPr="00D16017" w:rsidRDefault="003E4E3C" w:rsidP="003E4E3C">
          <w:pPr>
            <w:autoSpaceDE w:val="0"/>
            <w:autoSpaceDN w:val="0"/>
            <w:adjustRightInd w:val="0"/>
            <w:rPr>
              <w:rFonts w:ascii="Arial" w:hAnsi="Arial" w:cs="Arial"/>
            </w:rPr>
          </w:pPr>
          <w:r w:rsidRPr="00D16017">
            <w:rPr>
              <w:rFonts w:ascii="Arial" w:hAnsi="Arial" w:cs="Arial"/>
            </w:rPr>
            <w:t>17.</w:t>
          </w:r>
          <w:r w:rsidRPr="00D16017">
            <w:rPr>
              <w:rFonts w:ascii="Arial" w:hAnsi="Arial" w:cs="Arial"/>
            </w:rPr>
            <w:tab/>
            <w:t>Complaints and Community Triggers</w:t>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007F4A8A" w:rsidRPr="00D16017">
            <w:rPr>
              <w:rFonts w:ascii="Arial" w:hAnsi="Arial" w:cs="Arial"/>
            </w:rPr>
            <w:t>9</w:t>
          </w:r>
        </w:p>
        <w:p w14:paraId="6756FC69" w14:textId="5C825880" w:rsidR="0072792D" w:rsidRPr="00D16017" w:rsidRDefault="0072792D" w:rsidP="003E4E3C">
          <w:pPr>
            <w:autoSpaceDE w:val="0"/>
            <w:autoSpaceDN w:val="0"/>
            <w:adjustRightInd w:val="0"/>
            <w:rPr>
              <w:rFonts w:ascii="Arial" w:hAnsi="Arial" w:cs="Arial"/>
            </w:rPr>
          </w:pPr>
          <w:r w:rsidRPr="00D16017">
            <w:rPr>
              <w:rFonts w:ascii="Arial" w:hAnsi="Arial" w:cs="Arial"/>
            </w:rPr>
            <w:t>18.       Equality Impact Assessment</w:t>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007F4A8A" w:rsidRPr="00D16017">
            <w:rPr>
              <w:rFonts w:ascii="Arial" w:hAnsi="Arial" w:cs="Arial"/>
            </w:rPr>
            <w:t>9</w:t>
          </w:r>
        </w:p>
        <w:p w14:paraId="116D3429" w14:textId="6ABCEAF3" w:rsidR="003E4E3C" w:rsidRPr="00D16017" w:rsidRDefault="003E4E3C" w:rsidP="003E4E3C">
          <w:pPr>
            <w:autoSpaceDE w:val="0"/>
            <w:autoSpaceDN w:val="0"/>
            <w:adjustRightInd w:val="0"/>
            <w:rPr>
              <w:rFonts w:ascii="Arial" w:hAnsi="Arial" w:cs="Arial"/>
            </w:rPr>
          </w:pPr>
          <w:r w:rsidRPr="00D16017">
            <w:rPr>
              <w:rFonts w:ascii="Arial" w:hAnsi="Arial" w:cs="Arial"/>
            </w:rPr>
            <w:t>1</w:t>
          </w:r>
          <w:r w:rsidR="007F4A8A" w:rsidRPr="00D16017">
            <w:rPr>
              <w:rFonts w:ascii="Arial" w:hAnsi="Arial" w:cs="Arial"/>
            </w:rPr>
            <w:t>9</w:t>
          </w:r>
          <w:r w:rsidRPr="00D16017">
            <w:rPr>
              <w:rFonts w:ascii="Arial" w:hAnsi="Arial" w:cs="Arial"/>
            </w:rPr>
            <w:t>.</w:t>
          </w:r>
          <w:r w:rsidRPr="00D16017">
            <w:rPr>
              <w:rFonts w:ascii="Arial" w:hAnsi="Arial" w:cs="Arial"/>
            </w:rPr>
            <w:tab/>
            <w:t>Policy Review</w:t>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Pr="00D16017">
            <w:rPr>
              <w:rFonts w:ascii="Arial" w:hAnsi="Arial" w:cs="Arial"/>
            </w:rPr>
            <w:tab/>
          </w:r>
          <w:r w:rsidR="001839D0">
            <w:rPr>
              <w:rFonts w:ascii="Arial" w:hAnsi="Arial" w:cs="Arial"/>
            </w:rPr>
            <w:t>9</w:t>
          </w:r>
        </w:p>
        <w:p w14:paraId="2576C789" w14:textId="77777777" w:rsidR="003E4E3C" w:rsidRPr="00D16017" w:rsidRDefault="003E4E3C" w:rsidP="003E4E3C">
          <w:pPr>
            <w:autoSpaceDE w:val="0"/>
            <w:autoSpaceDN w:val="0"/>
            <w:adjustRightInd w:val="0"/>
            <w:rPr>
              <w:rFonts w:ascii="Arial" w:hAnsi="Arial" w:cs="Arial"/>
              <w:u w:val="single"/>
            </w:rPr>
          </w:pPr>
        </w:p>
        <w:p w14:paraId="58D1A6EA" w14:textId="77777777" w:rsidR="003E4E3C" w:rsidRPr="00C653AF" w:rsidRDefault="003E4E3C" w:rsidP="003E4E3C">
          <w:pPr>
            <w:autoSpaceDE w:val="0"/>
            <w:autoSpaceDN w:val="0"/>
            <w:adjustRightInd w:val="0"/>
            <w:jc w:val="both"/>
            <w:rPr>
              <w:rFonts w:ascii="Arial" w:hAnsi="Arial" w:cs="Arial"/>
              <w:bCs/>
            </w:rPr>
          </w:pPr>
        </w:p>
        <w:p w14:paraId="7B909E2D" w14:textId="77777777" w:rsidR="003E4E3C" w:rsidRPr="00544A42" w:rsidRDefault="003E4E3C" w:rsidP="003E4E3C">
          <w:pPr>
            <w:autoSpaceDE w:val="0"/>
            <w:autoSpaceDN w:val="0"/>
            <w:adjustRightInd w:val="0"/>
            <w:jc w:val="both"/>
            <w:rPr>
              <w:rFonts w:ascii="Arial" w:hAnsi="Arial" w:cs="Arial"/>
              <w:b/>
              <w:bCs/>
              <w:sz w:val="24"/>
              <w:szCs w:val="24"/>
            </w:rPr>
          </w:pPr>
          <w:r w:rsidRPr="00544A42">
            <w:rPr>
              <w:rFonts w:ascii="Arial" w:hAnsi="Arial" w:cs="Arial"/>
              <w:b/>
              <w:bCs/>
              <w:sz w:val="24"/>
              <w:szCs w:val="24"/>
            </w:rPr>
            <w:t xml:space="preserve">1. </w:t>
          </w:r>
          <w:r w:rsidRPr="00544A42">
            <w:rPr>
              <w:rFonts w:ascii="Arial" w:hAnsi="Arial" w:cs="Arial"/>
              <w:b/>
              <w:bCs/>
              <w:sz w:val="24"/>
              <w:szCs w:val="24"/>
              <w:u w:val="single"/>
            </w:rPr>
            <w:t>PURPOSE</w:t>
          </w:r>
        </w:p>
        <w:p w14:paraId="08AE9E40" w14:textId="2C71A52D" w:rsidR="003E4E3C" w:rsidRPr="00C653AF" w:rsidRDefault="003E4E3C" w:rsidP="003E4E3C">
          <w:pPr>
            <w:autoSpaceDE w:val="0"/>
            <w:autoSpaceDN w:val="0"/>
            <w:adjustRightInd w:val="0"/>
            <w:jc w:val="both"/>
            <w:rPr>
              <w:rFonts w:ascii="Arial" w:hAnsi="Arial" w:cs="Arial"/>
            </w:rPr>
          </w:pPr>
          <w:r w:rsidRPr="00C653AF">
            <w:rPr>
              <w:rFonts w:ascii="Arial" w:hAnsi="Arial" w:cs="Arial"/>
            </w:rPr>
            <w:t>All social landlords are required to prepare and publish policies in relation to anti-social behaviour (hereafter ASB)</w:t>
          </w:r>
          <w:r w:rsidR="006945C4" w:rsidRPr="00C653AF">
            <w:rPr>
              <w:rFonts w:ascii="Arial" w:hAnsi="Arial" w:cs="Arial"/>
            </w:rPr>
            <w:t xml:space="preserve"> and Hate Crime</w:t>
          </w:r>
          <w:r w:rsidRPr="00C653AF">
            <w:rPr>
              <w:rFonts w:ascii="Arial" w:hAnsi="Arial" w:cs="Arial"/>
            </w:rPr>
            <w:t xml:space="preserve">. </w:t>
          </w:r>
        </w:p>
        <w:p w14:paraId="61E8FF9E" w14:textId="744F23F6" w:rsidR="003E4E3C" w:rsidRPr="00C653AF" w:rsidRDefault="003E4E3C" w:rsidP="003E4E3C">
          <w:pPr>
            <w:autoSpaceDE w:val="0"/>
            <w:autoSpaceDN w:val="0"/>
            <w:adjustRightInd w:val="0"/>
            <w:jc w:val="both"/>
            <w:rPr>
              <w:rFonts w:ascii="Arial" w:hAnsi="Arial" w:cs="Arial"/>
            </w:rPr>
          </w:pPr>
          <w:r w:rsidRPr="00C653AF">
            <w:rPr>
              <w:rFonts w:ascii="Arial" w:hAnsi="Arial" w:cs="Arial"/>
            </w:rPr>
            <w:t>This document fulfils the legal requirements and is designed to give a clear statement of our approach to anti-social behaviour. The policy is intended to provide clarity of the council’s approach in addressing ASB</w:t>
          </w:r>
          <w:r w:rsidR="006945C4" w:rsidRPr="00C653AF">
            <w:rPr>
              <w:rFonts w:ascii="Arial" w:hAnsi="Arial" w:cs="Arial"/>
            </w:rPr>
            <w:t xml:space="preserve">/Hate Crime </w:t>
          </w:r>
          <w:r w:rsidRPr="00C653AF">
            <w:rPr>
              <w:rFonts w:ascii="Arial" w:hAnsi="Arial" w:cs="Arial"/>
            </w:rPr>
            <w:t>and helping to ensure that our neighbourhoods are safe and welcoming places to live.</w:t>
          </w:r>
        </w:p>
        <w:p w14:paraId="12819292" w14:textId="292A8044" w:rsidR="003E4E3C" w:rsidRDefault="003E4E3C" w:rsidP="00437F9E">
          <w:pPr>
            <w:autoSpaceDE w:val="0"/>
            <w:autoSpaceDN w:val="0"/>
            <w:adjustRightInd w:val="0"/>
            <w:spacing w:after="0"/>
            <w:jc w:val="both"/>
            <w:rPr>
              <w:rFonts w:ascii="Arial" w:hAnsi="Arial" w:cs="Arial"/>
            </w:rPr>
          </w:pPr>
          <w:r w:rsidRPr="00C653AF">
            <w:rPr>
              <w:rFonts w:ascii="Arial" w:hAnsi="Arial" w:cs="Arial"/>
            </w:rPr>
            <w:t xml:space="preserve">Our aim is to </w:t>
          </w:r>
          <w:r w:rsidR="006945C4" w:rsidRPr="00C653AF">
            <w:rPr>
              <w:rFonts w:ascii="Arial" w:hAnsi="Arial" w:cs="Arial"/>
            </w:rPr>
            <w:t xml:space="preserve">resolve incidents of </w:t>
          </w:r>
          <w:r w:rsidRPr="00C653AF">
            <w:rPr>
              <w:rFonts w:ascii="Arial" w:hAnsi="Arial" w:cs="Arial"/>
            </w:rPr>
            <w:t>ASB</w:t>
          </w:r>
          <w:r w:rsidR="006945C4" w:rsidRPr="00C653AF">
            <w:rPr>
              <w:rFonts w:ascii="Arial" w:hAnsi="Arial" w:cs="Arial"/>
            </w:rPr>
            <w:t>/Hate Crime</w:t>
          </w:r>
          <w:r w:rsidRPr="00C653AF">
            <w:rPr>
              <w:rFonts w:ascii="Arial" w:hAnsi="Arial" w:cs="Arial"/>
            </w:rPr>
            <w:t xml:space="preserve"> before </w:t>
          </w:r>
          <w:r w:rsidR="006945C4" w:rsidRPr="00C653AF">
            <w:rPr>
              <w:rFonts w:ascii="Arial" w:hAnsi="Arial" w:cs="Arial"/>
            </w:rPr>
            <w:t>they escalate,</w:t>
          </w:r>
          <w:r w:rsidRPr="00C653AF">
            <w:rPr>
              <w:rFonts w:ascii="Arial" w:hAnsi="Arial" w:cs="Arial"/>
            </w:rPr>
            <w:t xml:space="preserve"> </w:t>
          </w:r>
          <w:r w:rsidR="006945C4" w:rsidRPr="00C653AF">
            <w:rPr>
              <w:rFonts w:ascii="Arial" w:hAnsi="Arial" w:cs="Arial"/>
            </w:rPr>
            <w:t xml:space="preserve">intervene </w:t>
          </w:r>
          <w:r w:rsidRPr="00C653AF">
            <w:rPr>
              <w:rFonts w:ascii="Arial" w:hAnsi="Arial" w:cs="Arial"/>
            </w:rPr>
            <w:t>appropriately where we can, and enforce the tenancy conditions relating to ASB</w:t>
          </w:r>
          <w:r w:rsidR="006945C4" w:rsidRPr="00C653AF">
            <w:rPr>
              <w:rFonts w:ascii="Arial" w:hAnsi="Arial" w:cs="Arial"/>
            </w:rPr>
            <w:t xml:space="preserve">/Hate Crime </w:t>
          </w:r>
          <w:r w:rsidRPr="00C653AF">
            <w:rPr>
              <w:rFonts w:ascii="Arial" w:hAnsi="Arial" w:cs="Arial"/>
            </w:rPr>
            <w:t>when required.</w:t>
          </w:r>
          <w:r w:rsidR="006945C4" w:rsidRPr="00C653AF">
            <w:rPr>
              <w:rFonts w:ascii="Arial" w:hAnsi="Arial" w:cs="Arial"/>
            </w:rPr>
            <w:t xml:space="preserve"> We will put into in place, where possible, appropriate support mechanisms for both victims of ASB/Hate Crime and the perpetrators of ASB/Hate Crime where they are deemed to be vulnerable.</w:t>
          </w:r>
        </w:p>
        <w:p w14:paraId="0F371B0E" w14:textId="77777777" w:rsidR="00437F9E" w:rsidRPr="00437F9E" w:rsidRDefault="00437F9E" w:rsidP="00437F9E">
          <w:pPr>
            <w:autoSpaceDE w:val="0"/>
            <w:autoSpaceDN w:val="0"/>
            <w:adjustRightInd w:val="0"/>
            <w:spacing w:after="0"/>
            <w:jc w:val="both"/>
            <w:rPr>
              <w:rFonts w:ascii="Arial" w:hAnsi="Arial" w:cs="Arial"/>
            </w:rPr>
          </w:pPr>
        </w:p>
        <w:p w14:paraId="0FE0B2AC" w14:textId="77777777" w:rsidR="003E4E3C" w:rsidRPr="00544A42" w:rsidRDefault="003E4E3C" w:rsidP="003E4E3C">
          <w:pPr>
            <w:autoSpaceDE w:val="0"/>
            <w:autoSpaceDN w:val="0"/>
            <w:adjustRightInd w:val="0"/>
            <w:jc w:val="both"/>
            <w:rPr>
              <w:rFonts w:ascii="Arial" w:hAnsi="Arial" w:cs="Arial"/>
              <w:b/>
              <w:color w:val="000000"/>
              <w:sz w:val="24"/>
              <w:szCs w:val="24"/>
              <w:u w:val="single"/>
            </w:rPr>
          </w:pPr>
          <w:r w:rsidRPr="00544A42">
            <w:rPr>
              <w:rFonts w:ascii="Arial" w:hAnsi="Arial" w:cs="Arial"/>
              <w:b/>
              <w:color w:val="000000"/>
              <w:sz w:val="24"/>
              <w:szCs w:val="24"/>
            </w:rPr>
            <w:t xml:space="preserve">2. </w:t>
          </w:r>
          <w:r w:rsidRPr="00544A42">
            <w:rPr>
              <w:rFonts w:ascii="Arial" w:hAnsi="Arial" w:cs="Arial"/>
              <w:b/>
              <w:color w:val="000000"/>
              <w:sz w:val="24"/>
              <w:szCs w:val="24"/>
              <w:u w:val="single"/>
            </w:rPr>
            <w:t>INTRODUCTION</w:t>
          </w:r>
        </w:p>
        <w:p w14:paraId="5AB1BB1A" w14:textId="3C9529F1" w:rsidR="003E4E3C" w:rsidRPr="00120F5C" w:rsidRDefault="006945C4" w:rsidP="003E4E3C">
          <w:pPr>
            <w:autoSpaceDE w:val="0"/>
            <w:autoSpaceDN w:val="0"/>
            <w:adjustRightInd w:val="0"/>
            <w:jc w:val="both"/>
            <w:rPr>
              <w:rFonts w:ascii="Arial" w:hAnsi="Arial" w:cs="Arial"/>
              <w:color w:val="000000"/>
            </w:rPr>
          </w:pPr>
          <w:r>
            <w:rPr>
              <w:rFonts w:ascii="Arial" w:hAnsi="Arial" w:cs="Arial"/>
              <w:color w:val="000000"/>
            </w:rPr>
            <w:t>The Housing Department</w:t>
          </w:r>
          <w:r w:rsidR="003E4E3C" w:rsidRPr="00120F5C">
            <w:rPr>
              <w:rFonts w:ascii="Arial" w:hAnsi="Arial" w:cs="Arial"/>
              <w:color w:val="000000"/>
            </w:rPr>
            <w:t xml:space="preserve"> has the responsibility for dealing with incidents of ASB</w:t>
          </w:r>
          <w:r>
            <w:rPr>
              <w:rFonts w:ascii="Arial" w:hAnsi="Arial" w:cs="Arial"/>
              <w:color w:val="000000"/>
            </w:rPr>
            <w:t>/Hate Crime</w:t>
          </w:r>
          <w:r w:rsidR="003E4E3C" w:rsidRPr="00120F5C">
            <w:rPr>
              <w:rFonts w:ascii="Arial" w:hAnsi="Arial" w:cs="Arial"/>
              <w:color w:val="000000"/>
            </w:rPr>
            <w:t xml:space="preserve"> in all Mansfield District Council (MDC) properties as part of its Housing Management function. This Policy has been developed to give due regard to relevant legislation </w:t>
          </w:r>
          <w:r w:rsidRPr="00120F5C">
            <w:rPr>
              <w:rFonts w:ascii="Arial" w:hAnsi="Arial" w:cs="Arial"/>
              <w:color w:val="000000"/>
            </w:rPr>
            <w:t>including</w:t>
          </w:r>
          <w:r w:rsidR="003E4E3C" w:rsidRPr="00120F5C">
            <w:rPr>
              <w:rFonts w:ascii="Arial" w:hAnsi="Arial" w:cs="Arial"/>
              <w:color w:val="000000"/>
            </w:rPr>
            <w:t xml:space="preserve"> but not limited to:</w:t>
          </w:r>
        </w:p>
        <w:p w14:paraId="44FF1D2A" w14:textId="2A9BE32E" w:rsidR="00E30F10" w:rsidRPr="00F2749F" w:rsidRDefault="003E4E3C" w:rsidP="00F2749F">
          <w:pPr>
            <w:numPr>
              <w:ilvl w:val="0"/>
              <w:numId w:val="5"/>
            </w:numPr>
            <w:autoSpaceDE w:val="0"/>
            <w:autoSpaceDN w:val="0"/>
            <w:adjustRightInd w:val="0"/>
            <w:spacing w:after="0" w:line="240" w:lineRule="auto"/>
            <w:jc w:val="both"/>
            <w:rPr>
              <w:rFonts w:ascii="Arial" w:hAnsi="Arial" w:cs="Arial"/>
              <w:color w:val="000000"/>
            </w:rPr>
          </w:pPr>
          <w:r w:rsidRPr="00F2749F">
            <w:rPr>
              <w:rFonts w:ascii="Arial" w:hAnsi="Arial" w:cs="Arial"/>
              <w:color w:val="000000"/>
            </w:rPr>
            <w:lastRenderedPageBreak/>
            <w:t>Environmental</w:t>
          </w:r>
          <w:r w:rsidR="00F2749F" w:rsidRPr="00F2749F">
            <w:rPr>
              <w:rFonts w:ascii="Arial" w:hAnsi="Arial" w:cs="Arial"/>
              <w:color w:val="000000"/>
            </w:rPr>
            <w:t xml:space="preserve"> </w:t>
          </w:r>
          <w:r w:rsidRPr="00F2749F">
            <w:rPr>
              <w:rFonts w:ascii="Arial" w:hAnsi="Arial" w:cs="Arial"/>
              <w:color w:val="000000"/>
            </w:rPr>
            <w:t>Act 1995</w:t>
          </w:r>
          <w:r w:rsidR="00F2749F">
            <w:rPr>
              <w:rFonts w:ascii="Arial" w:hAnsi="Arial" w:cs="Arial"/>
              <w:color w:val="000000"/>
            </w:rPr>
            <w:t xml:space="preserve"> &amp; Environmental Protection Act 1990</w:t>
          </w:r>
        </w:p>
        <w:p w14:paraId="59E3F30A" w14:textId="77777777" w:rsidR="003E4E3C" w:rsidRPr="00120F5C" w:rsidRDefault="003E4E3C" w:rsidP="003E4E3C">
          <w:pPr>
            <w:numPr>
              <w:ilvl w:val="0"/>
              <w:numId w:val="5"/>
            </w:numPr>
            <w:autoSpaceDE w:val="0"/>
            <w:autoSpaceDN w:val="0"/>
            <w:adjustRightInd w:val="0"/>
            <w:spacing w:after="0" w:line="240" w:lineRule="auto"/>
            <w:jc w:val="both"/>
            <w:rPr>
              <w:rFonts w:ascii="Arial" w:hAnsi="Arial" w:cs="Arial"/>
              <w:color w:val="000000"/>
            </w:rPr>
          </w:pPr>
          <w:r w:rsidRPr="00120F5C">
            <w:rPr>
              <w:rFonts w:ascii="Arial" w:hAnsi="Arial" w:cs="Arial"/>
              <w:color w:val="000000"/>
            </w:rPr>
            <w:t>Noise Act 1996</w:t>
          </w:r>
        </w:p>
        <w:p w14:paraId="18EFACB0" w14:textId="2F1657A7" w:rsidR="003E4E3C" w:rsidRPr="00120F5C" w:rsidRDefault="003E4E3C" w:rsidP="003E4E3C">
          <w:pPr>
            <w:numPr>
              <w:ilvl w:val="0"/>
              <w:numId w:val="5"/>
            </w:numPr>
            <w:autoSpaceDE w:val="0"/>
            <w:autoSpaceDN w:val="0"/>
            <w:adjustRightInd w:val="0"/>
            <w:spacing w:after="0" w:line="240" w:lineRule="auto"/>
            <w:jc w:val="both"/>
            <w:rPr>
              <w:rFonts w:ascii="Arial" w:hAnsi="Arial" w:cs="Arial"/>
              <w:color w:val="000000"/>
            </w:rPr>
          </w:pPr>
          <w:r w:rsidRPr="00120F5C">
            <w:rPr>
              <w:rFonts w:ascii="Arial" w:hAnsi="Arial" w:cs="Arial"/>
              <w:color w:val="000000"/>
            </w:rPr>
            <w:t>Data Protection</w:t>
          </w:r>
          <w:r w:rsidR="00E30F10">
            <w:rPr>
              <w:rFonts w:ascii="Arial" w:hAnsi="Arial" w:cs="Arial"/>
              <w:color w:val="000000"/>
            </w:rPr>
            <w:t xml:space="preserve"> Act 2018</w:t>
          </w:r>
        </w:p>
        <w:p w14:paraId="3DC09E8D" w14:textId="5FA8EF3C" w:rsidR="003E4E3C" w:rsidRPr="00120F5C" w:rsidRDefault="00E30F10" w:rsidP="003E4E3C">
          <w:pPr>
            <w:numPr>
              <w:ilvl w:val="0"/>
              <w:numId w:val="5"/>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The Protection from </w:t>
          </w:r>
          <w:r w:rsidR="003E4E3C" w:rsidRPr="00120F5C">
            <w:rPr>
              <w:rFonts w:ascii="Arial" w:hAnsi="Arial" w:cs="Arial"/>
              <w:color w:val="000000"/>
            </w:rPr>
            <w:t>Harassment Act 1997</w:t>
          </w:r>
        </w:p>
        <w:p w14:paraId="218F4D0F" w14:textId="77777777" w:rsidR="003E4E3C" w:rsidRPr="00120F5C" w:rsidRDefault="003E4E3C" w:rsidP="003E4E3C">
          <w:pPr>
            <w:numPr>
              <w:ilvl w:val="0"/>
              <w:numId w:val="1"/>
            </w:numPr>
            <w:autoSpaceDE w:val="0"/>
            <w:autoSpaceDN w:val="0"/>
            <w:adjustRightInd w:val="0"/>
            <w:spacing w:after="0" w:line="240" w:lineRule="auto"/>
            <w:jc w:val="both"/>
            <w:rPr>
              <w:rFonts w:ascii="Arial" w:hAnsi="Arial" w:cs="Arial"/>
              <w:color w:val="000000"/>
            </w:rPr>
          </w:pPr>
          <w:r w:rsidRPr="00120F5C">
            <w:rPr>
              <w:rFonts w:ascii="Arial" w:hAnsi="Arial" w:cs="Arial"/>
              <w:color w:val="000000"/>
            </w:rPr>
            <w:t>Crime and Disorder Act 1998</w:t>
          </w:r>
        </w:p>
        <w:p w14:paraId="118BF704" w14:textId="77777777" w:rsidR="003E4E3C" w:rsidRPr="00120F5C" w:rsidRDefault="003E4E3C" w:rsidP="003E4E3C">
          <w:pPr>
            <w:numPr>
              <w:ilvl w:val="0"/>
              <w:numId w:val="1"/>
            </w:numPr>
            <w:autoSpaceDE w:val="0"/>
            <w:autoSpaceDN w:val="0"/>
            <w:adjustRightInd w:val="0"/>
            <w:spacing w:after="0" w:line="240" w:lineRule="auto"/>
            <w:jc w:val="both"/>
            <w:rPr>
              <w:rFonts w:ascii="Arial" w:hAnsi="Arial" w:cs="Arial"/>
              <w:color w:val="000000"/>
            </w:rPr>
          </w:pPr>
          <w:r w:rsidRPr="00120F5C">
            <w:rPr>
              <w:rFonts w:ascii="Arial" w:hAnsi="Arial" w:cs="Arial"/>
              <w:color w:val="000000"/>
            </w:rPr>
            <w:t>Human Rights Act 1998</w:t>
          </w:r>
        </w:p>
        <w:p w14:paraId="419021A1" w14:textId="77777777" w:rsidR="003E4E3C" w:rsidRPr="00120F5C" w:rsidRDefault="003E4E3C" w:rsidP="003E4E3C">
          <w:pPr>
            <w:numPr>
              <w:ilvl w:val="0"/>
              <w:numId w:val="1"/>
            </w:numPr>
            <w:autoSpaceDE w:val="0"/>
            <w:autoSpaceDN w:val="0"/>
            <w:adjustRightInd w:val="0"/>
            <w:spacing w:after="0" w:line="240" w:lineRule="auto"/>
            <w:jc w:val="both"/>
            <w:rPr>
              <w:rFonts w:ascii="Arial" w:hAnsi="Arial" w:cs="Arial"/>
              <w:color w:val="000000"/>
            </w:rPr>
          </w:pPr>
          <w:r w:rsidRPr="00120F5C">
            <w:rPr>
              <w:rFonts w:ascii="Arial" w:hAnsi="Arial" w:cs="Arial"/>
              <w:color w:val="000000"/>
            </w:rPr>
            <w:t>Freedom of Information Act 2000</w:t>
          </w:r>
        </w:p>
        <w:p w14:paraId="224B5A38" w14:textId="54828A96" w:rsidR="00E30F10" w:rsidRPr="00120F5C" w:rsidRDefault="00E30F10" w:rsidP="003E4E3C">
          <w:pPr>
            <w:numPr>
              <w:ilvl w:val="0"/>
              <w:numId w:val="1"/>
            </w:numPr>
            <w:autoSpaceDE w:val="0"/>
            <w:autoSpaceDN w:val="0"/>
            <w:adjustRightInd w:val="0"/>
            <w:spacing w:after="0" w:line="240" w:lineRule="auto"/>
            <w:jc w:val="both"/>
            <w:rPr>
              <w:rFonts w:ascii="Arial" w:hAnsi="Arial" w:cs="Arial"/>
              <w:color w:val="000000"/>
            </w:rPr>
          </w:pPr>
          <w:r>
            <w:rPr>
              <w:rFonts w:ascii="Arial" w:hAnsi="Arial" w:cs="Arial"/>
              <w:color w:val="000000"/>
            </w:rPr>
            <w:t>Criminal Justice and Police Act 2001</w:t>
          </w:r>
        </w:p>
        <w:p w14:paraId="76AF5D3C" w14:textId="77777777" w:rsidR="003E4E3C" w:rsidRPr="00120F5C" w:rsidRDefault="003E4E3C" w:rsidP="003E4E3C">
          <w:pPr>
            <w:numPr>
              <w:ilvl w:val="0"/>
              <w:numId w:val="1"/>
            </w:numPr>
            <w:autoSpaceDE w:val="0"/>
            <w:autoSpaceDN w:val="0"/>
            <w:adjustRightInd w:val="0"/>
            <w:spacing w:after="0" w:line="240" w:lineRule="auto"/>
            <w:jc w:val="both"/>
            <w:rPr>
              <w:rFonts w:ascii="Arial" w:hAnsi="Arial" w:cs="Arial"/>
              <w:color w:val="000000"/>
            </w:rPr>
          </w:pPr>
          <w:r w:rsidRPr="00120F5C">
            <w:rPr>
              <w:rFonts w:ascii="Arial" w:hAnsi="Arial" w:cs="Arial"/>
              <w:color w:val="000000"/>
            </w:rPr>
            <w:t>Police Reform Act 2002</w:t>
          </w:r>
        </w:p>
        <w:p w14:paraId="4098C8CC" w14:textId="28880DD4" w:rsidR="003E4E3C" w:rsidRPr="00120F5C" w:rsidRDefault="00E30F10" w:rsidP="003E4E3C">
          <w:pPr>
            <w:numPr>
              <w:ilvl w:val="0"/>
              <w:numId w:val="1"/>
            </w:numPr>
            <w:autoSpaceDE w:val="0"/>
            <w:autoSpaceDN w:val="0"/>
            <w:adjustRightInd w:val="0"/>
            <w:spacing w:after="0" w:line="240" w:lineRule="auto"/>
            <w:jc w:val="both"/>
            <w:rPr>
              <w:rFonts w:ascii="Arial" w:hAnsi="Arial" w:cs="Arial"/>
              <w:color w:val="000000"/>
            </w:rPr>
          </w:pPr>
          <w:r>
            <w:rPr>
              <w:rFonts w:ascii="Arial" w:hAnsi="Arial" w:cs="Arial"/>
              <w:color w:val="000000"/>
            </w:rPr>
            <w:t>Anti-Social Behaviour</w:t>
          </w:r>
          <w:r w:rsidR="003E4E3C" w:rsidRPr="00120F5C">
            <w:rPr>
              <w:rFonts w:ascii="Arial" w:hAnsi="Arial" w:cs="Arial"/>
              <w:color w:val="000000"/>
            </w:rPr>
            <w:t xml:space="preserve"> Act 2003</w:t>
          </w:r>
        </w:p>
        <w:p w14:paraId="405C19A5" w14:textId="77777777" w:rsidR="003E4E3C" w:rsidRPr="00120F5C" w:rsidRDefault="003E4E3C" w:rsidP="003E4E3C">
          <w:pPr>
            <w:numPr>
              <w:ilvl w:val="0"/>
              <w:numId w:val="1"/>
            </w:numPr>
            <w:autoSpaceDE w:val="0"/>
            <w:autoSpaceDN w:val="0"/>
            <w:adjustRightInd w:val="0"/>
            <w:spacing w:after="0" w:line="240" w:lineRule="auto"/>
            <w:jc w:val="both"/>
            <w:rPr>
              <w:rFonts w:ascii="Arial" w:hAnsi="Arial" w:cs="Arial"/>
              <w:color w:val="000000"/>
            </w:rPr>
          </w:pPr>
          <w:r w:rsidRPr="00120F5C">
            <w:rPr>
              <w:rFonts w:ascii="Arial" w:hAnsi="Arial" w:cs="Arial"/>
              <w:color w:val="000000"/>
            </w:rPr>
            <w:t>Children’s Act 2004</w:t>
          </w:r>
        </w:p>
        <w:p w14:paraId="2850991F" w14:textId="68BB6FD0" w:rsidR="003E4E3C" w:rsidRPr="00120F5C" w:rsidRDefault="003E4E3C" w:rsidP="003E4E3C">
          <w:pPr>
            <w:numPr>
              <w:ilvl w:val="0"/>
              <w:numId w:val="1"/>
            </w:numPr>
            <w:autoSpaceDE w:val="0"/>
            <w:autoSpaceDN w:val="0"/>
            <w:adjustRightInd w:val="0"/>
            <w:spacing w:after="0" w:line="240" w:lineRule="auto"/>
            <w:jc w:val="both"/>
            <w:rPr>
              <w:rFonts w:ascii="Arial" w:hAnsi="Arial" w:cs="Arial"/>
              <w:color w:val="000000"/>
            </w:rPr>
          </w:pPr>
          <w:r w:rsidRPr="00120F5C">
            <w:rPr>
              <w:rFonts w:ascii="Arial" w:hAnsi="Arial" w:cs="Arial"/>
              <w:color w:val="000000"/>
            </w:rPr>
            <w:t xml:space="preserve">Housing Act </w:t>
          </w:r>
          <w:r w:rsidR="002D3E15">
            <w:rPr>
              <w:rFonts w:ascii="Arial" w:hAnsi="Arial" w:cs="Arial"/>
              <w:color w:val="000000"/>
            </w:rPr>
            <w:t xml:space="preserve">1985, </w:t>
          </w:r>
          <w:r w:rsidRPr="00120F5C">
            <w:rPr>
              <w:rFonts w:ascii="Arial" w:hAnsi="Arial" w:cs="Arial"/>
              <w:color w:val="000000"/>
            </w:rPr>
            <w:t>1996 &amp; 2004</w:t>
          </w:r>
        </w:p>
        <w:p w14:paraId="370F0D5C" w14:textId="77777777" w:rsidR="003E4E3C" w:rsidRPr="00120F5C" w:rsidRDefault="003E4E3C" w:rsidP="003E4E3C">
          <w:pPr>
            <w:numPr>
              <w:ilvl w:val="0"/>
              <w:numId w:val="1"/>
            </w:numPr>
            <w:autoSpaceDE w:val="0"/>
            <w:autoSpaceDN w:val="0"/>
            <w:adjustRightInd w:val="0"/>
            <w:spacing w:after="0" w:line="240" w:lineRule="auto"/>
            <w:jc w:val="both"/>
            <w:rPr>
              <w:rFonts w:ascii="Arial" w:hAnsi="Arial" w:cs="Arial"/>
              <w:color w:val="000000"/>
            </w:rPr>
          </w:pPr>
          <w:r w:rsidRPr="00120F5C">
            <w:rPr>
              <w:rFonts w:ascii="Arial" w:hAnsi="Arial" w:cs="Arial"/>
              <w:color w:val="000000"/>
            </w:rPr>
            <w:t>Safeguarding Vulnerable Groups Act 2006</w:t>
          </w:r>
        </w:p>
        <w:p w14:paraId="578046C1" w14:textId="77777777" w:rsidR="003E4E3C" w:rsidRPr="00120F5C" w:rsidRDefault="003E4E3C" w:rsidP="003E4E3C">
          <w:pPr>
            <w:numPr>
              <w:ilvl w:val="0"/>
              <w:numId w:val="1"/>
            </w:numPr>
            <w:autoSpaceDE w:val="0"/>
            <w:autoSpaceDN w:val="0"/>
            <w:adjustRightInd w:val="0"/>
            <w:spacing w:after="0" w:line="240" w:lineRule="auto"/>
            <w:jc w:val="both"/>
            <w:rPr>
              <w:rFonts w:ascii="Arial" w:hAnsi="Arial" w:cs="Arial"/>
              <w:color w:val="000000"/>
            </w:rPr>
          </w:pPr>
          <w:r w:rsidRPr="00120F5C">
            <w:rPr>
              <w:rFonts w:ascii="Arial" w:hAnsi="Arial" w:cs="Arial"/>
              <w:color w:val="000000"/>
            </w:rPr>
            <w:t>Equality Act 2010</w:t>
          </w:r>
        </w:p>
        <w:p w14:paraId="6F274D20" w14:textId="11A095E8" w:rsidR="003E4E3C" w:rsidRPr="00120F5C" w:rsidRDefault="0074584E" w:rsidP="003E4E3C">
          <w:pPr>
            <w:numPr>
              <w:ilvl w:val="0"/>
              <w:numId w:val="1"/>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Anti-Social Behaviour Act 2003 </w:t>
          </w:r>
          <w:r w:rsidR="003E4E3C" w:rsidRPr="00120F5C">
            <w:rPr>
              <w:rFonts w:ascii="Arial" w:hAnsi="Arial" w:cs="Arial"/>
              <w:color w:val="000000"/>
            </w:rPr>
            <w:t>and Police Reform and Social Responsibility Act 2011</w:t>
          </w:r>
        </w:p>
        <w:p w14:paraId="51C6BDDC" w14:textId="6267A342" w:rsidR="003E4E3C" w:rsidRDefault="003E4E3C" w:rsidP="003E4E3C">
          <w:pPr>
            <w:numPr>
              <w:ilvl w:val="0"/>
              <w:numId w:val="1"/>
            </w:numPr>
            <w:autoSpaceDE w:val="0"/>
            <w:autoSpaceDN w:val="0"/>
            <w:adjustRightInd w:val="0"/>
            <w:spacing w:after="0" w:line="240" w:lineRule="auto"/>
            <w:jc w:val="both"/>
            <w:rPr>
              <w:rFonts w:ascii="Arial" w:hAnsi="Arial" w:cs="Arial"/>
              <w:color w:val="000000"/>
            </w:rPr>
          </w:pPr>
          <w:r w:rsidRPr="00120F5C">
            <w:rPr>
              <w:rFonts w:ascii="Arial" w:hAnsi="Arial" w:cs="Arial"/>
              <w:color w:val="000000"/>
            </w:rPr>
            <w:t>ASB, Crime and Policing Act 2014.</w:t>
          </w:r>
        </w:p>
        <w:p w14:paraId="3CEF00A8" w14:textId="2782DD19" w:rsidR="0074584E" w:rsidRDefault="0074584E" w:rsidP="003E4E3C">
          <w:pPr>
            <w:numPr>
              <w:ilvl w:val="0"/>
              <w:numId w:val="1"/>
            </w:numPr>
            <w:autoSpaceDE w:val="0"/>
            <w:autoSpaceDN w:val="0"/>
            <w:adjustRightInd w:val="0"/>
            <w:spacing w:after="0" w:line="240" w:lineRule="auto"/>
            <w:jc w:val="both"/>
            <w:rPr>
              <w:rFonts w:ascii="Arial" w:hAnsi="Arial" w:cs="Arial"/>
              <w:color w:val="000000"/>
            </w:rPr>
          </w:pPr>
          <w:r>
            <w:rPr>
              <w:rFonts w:ascii="Arial" w:hAnsi="Arial" w:cs="Arial"/>
              <w:color w:val="000000"/>
            </w:rPr>
            <w:t>Sentencing Act 2020</w:t>
          </w:r>
        </w:p>
        <w:p w14:paraId="634A2B01" w14:textId="4BF11BE8" w:rsidR="002D3E15" w:rsidRDefault="002D3E15" w:rsidP="003E4E3C">
          <w:pPr>
            <w:numPr>
              <w:ilvl w:val="0"/>
              <w:numId w:val="1"/>
            </w:numPr>
            <w:autoSpaceDE w:val="0"/>
            <w:autoSpaceDN w:val="0"/>
            <w:adjustRightInd w:val="0"/>
            <w:spacing w:after="0" w:line="240" w:lineRule="auto"/>
            <w:jc w:val="both"/>
            <w:rPr>
              <w:rFonts w:ascii="Arial" w:hAnsi="Arial" w:cs="Arial"/>
              <w:color w:val="000000"/>
            </w:rPr>
          </w:pPr>
          <w:r>
            <w:rPr>
              <w:rFonts w:ascii="Arial" w:hAnsi="Arial" w:cs="Arial"/>
              <w:color w:val="000000"/>
            </w:rPr>
            <w:t>Public Order Act 1986</w:t>
          </w:r>
        </w:p>
        <w:p w14:paraId="15541C02" w14:textId="1D1595BC" w:rsidR="002D3E15" w:rsidRDefault="002D3E15" w:rsidP="003E4E3C">
          <w:pPr>
            <w:numPr>
              <w:ilvl w:val="0"/>
              <w:numId w:val="1"/>
            </w:numPr>
            <w:autoSpaceDE w:val="0"/>
            <w:autoSpaceDN w:val="0"/>
            <w:adjustRightInd w:val="0"/>
            <w:spacing w:after="0" w:line="240" w:lineRule="auto"/>
            <w:jc w:val="both"/>
            <w:rPr>
              <w:rFonts w:ascii="Arial" w:hAnsi="Arial" w:cs="Arial"/>
              <w:color w:val="000000"/>
            </w:rPr>
          </w:pPr>
          <w:r>
            <w:rPr>
              <w:rFonts w:ascii="Arial" w:hAnsi="Arial" w:cs="Arial"/>
              <w:color w:val="000000"/>
            </w:rPr>
            <w:t>Police and Criminal Evidence Act 1986</w:t>
          </w:r>
        </w:p>
        <w:p w14:paraId="71BC4503" w14:textId="20D5B3F5" w:rsidR="002D3E15" w:rsidRDefault="002D3E15" w:rsidP="003E4E3C">
          <w:pPr>
            <w:numPr>
              <w:ilvl w:val="0"/>
              <w:numId w:val="1"/>
            </w:numPr>
            <w:autoSpaceDE w:val="0"/>
            <w:autoSpaceDN w:val="0"/>
            <w:adjustRightInd w:val="0"/>
            <w:spacing w:after="0" w:line="240" w:lineRule="auto"/>
            <w:jc w:val="both"/>
            <w:rPr>
              <w:rFonts w:ascii="Arial" w:hAnsi="Arial" w:cs="Arial"/>
              <w:color w:val="000000"/>
            </w:rPr>
          </w:pPr>
          <w:r>
            <w:rPr>
              <w:rFonts w:ascii="Arial" w:hAnsi="Arial" w:cs="Arial"/>
              <w:color w:val="000000"/>
            </w:rPr>
            <w:t>Criminal Damage Act 1971</w:t>
          </w:r>
        </w:p>
        <w:p w14:paraId="6B9EC85F" w14:textId="280BD316" w:rsidR="002D3E15" w:rsidRDefault="002D3E15" w:rsidP="003E4E3C">
          <w:pPr>
            <w:numPr>
              <w:ilvl w:val="0"/>
              <w:numId w:val="1"/>
            </w:numPr>
            <w:autoSpaceDE w:val="0"/>
            <w:autoSpaceDN w:val="0"/>
            <w:adjustRightInd w:val="0"/>
            <w:spacing w:after="0" w:line="240" w:lineRule="auto"/>
            <w:jc w:val="both"/>
            <w:rPr>
              <w:rFonts w:ascii="Arial" w:hAnsi="Arial" w:cs="Arial"/>
              <w:color w:val="000000"/>
            </w:rPr>
          </w:pPr>
          <w:r>
            <w:rPr>
              <w:rFonts w:ascii="Arial" w:hAnsi="Arial" w:cs="Arial"/>
              <w:color w:val="000000"/>
            </w:rPr>
            <w:t>Offences against the Persons Act 1961</w:t>
          </w:r>
        </w:p>
        <w:p w14:paraId="75039962" w14:textId="331922D0" w:rsidR="002D3E15" w:rsidRDefault="002D3E15" w:rsidP="003E4E3C">
          <w:pPr>
            <w:numPr>
              <w:ilvl w:val="0"/>
              <w:numId w:val="1"/>
            </w:numPr>
            <w:autoSpaceDE w:val="0"/>
            <w:autoSpaceDN w:val="0"/>
            <w:adjustRightInd w:val="0"/>
            <w:spacing w:after="0" w:line="240" w:lineRule="auto"/>
            <w:jc w:val="both"/>
            <w:rPr>
              <w:rFonts w:ascii="Arial" w:hAnsi="Arial" w:cs="Arial"/>
              <w:color w:val="000000"/>
            </w:rPr>
          </w:pPr>
          <w:r>
            <w:rPr>
              <w:rFonts w:ascii="Arial" w:hAnsi="Arial" w:cs="Arial"/>
              <w:color w:val="000000"/>
            </w:rPr>
            <w:t>Misuse of Drugs Act 1971</w:t>
          </w:r>
        </w:p>
        <w:p w14:paraId="38D2E33D" w14:textId="19077B0A" w:rsidR="003E4E3C" w:rsidRPr="00C8655B" w:rsidRDefault="002D3E15" w:rsidP="00C8655B">
          <w:pPr>
            <w:pStyle w:val="ListParagraph"/>
            <w:numPr>
              <w:ilvl w:val="0"/>
              <w:numId w:val="1"/>
            </w:numPr>
            <w:autoSpaceDE w:val="0"/>
            <w:autoSpaceDN w:val="0"/>
            <w:adjustRightInd w:val="0"/>
            <w:jc w:val="both"/>
            <w:rPr>
              <w:rFonts w:ascii="Arial" w:hAnsi="Arial" w:cs="Arial"/>
              <w:color w:val="000000"/>
            </w:rPr>
          </w:pPr>
          <w:r w:rsidRPr="00C8655B">
            <w:rPr>
              <w:rFonts w:ascii="Arial" w:hAnsi="Arial" w:cs="Arial"/>
              <w:color w:val="000000"/>
            </w:rPr>
            <w:t>Domestic Abuse Act 2021</w:t>
          </w:r>
        </w:p>
        <w:p w14:paraId="36501405" w14:textId="77777777" w:rsidR="00F2749F" w:rsidRPr="00120F5C" w:rsidRDefault="00F2749F" w:rsidP="003E4E3C">
          <w:pPr>
            <w:autoSpaceDE w:val="0"/>
            <w:autoSpaceDN w:val="0"/>
            <w:adjustRightInd w:val="0"/>
            <w:jc w:val="both"/>
            <w:rPr>
              <w:rFonts w:ascii="Arial" w:hAnsi="Arial" w:cs="Arial"/>
              <w:color w:val="000000"/>
            </w:rPr>
          </w:pPr>
        </w:p>
        <w:p w14:paraId="0D6464AB" w14:textId="77777777" w:rsidR="003E4E3C" w:rsidRPr="00544A42" w:rsidRDefault="003E4E3C" w:rsidP="003E4E3C">
          <w:pPr>
            <w:autoSpaceDE w:val="0"/>
            <w:autoSpaceDN w:val="0"/>
            <w:adjustRightInd w:val="0"/>
            <w:jc w:val="both"/>
            <w:rPr>
              <w:rFonts w:ascii="Arial" w:hAnsi="Arial" w:cs="Arial"/>
              <w:b/>
              <w:sz w:val="24"/>
              <w:szCs w:val="24"/>
            </w:rPr>
          </w:pPr>
          <w:r w:rsidRPr="00544A42">
            <w:rPr>
              <w:rFonts w:ascii="Arial" w:hAnsi="Arial" w:cs="Arial"/>
              <w:b/>
              <w:sz w:val="24"/>
              <w:szCs w:val="24"/>
            </w:rPr>
            <w:t xml:space="preserve">3. </w:t>
          </w:r>
          <w:r w:rsidRPr="00544A42">
            <w:rPr>
              <w:rFonts w:ascii="Arial" w:hAnsi="Arial" w:cs="Arial"/>
              <w:b/>
              <w:sz w:val="24"/>
              <w:szCs w:val="24"/>
              <w:u w:val="single"/>
            </w:rPr>
            <w:t>SAFEGUARDING VULNERABLE PEOPLE</w:t>
          </w:r>
        </w:p>
        <w:p w14:paraId="671F3DB5" w14:textId="4C754A74" w:rsidR="003E4E3C" w:rsidRDefault="003E4E3C" w:rsidP="003E4E3C">
          <w:pPr>
            <w:autoSpaceDE w:val="0"/>
            <w:autoSpaceDN w:val="0"/>
            <w:adjustRightInd w:val="0"/>
            <w:jc w:val="both"/>
            <w:rPr>
              <w:rFonts w:ascii="Arial" w:hAnsi="Arial" w:cs="Arial"/>
              <w:color w:val="000000"/>
            </w:rPr>
          </w:pPr>
          <w:r w:rsidRPr="00120F5C">
            <w:rPr>
              <w:rFonts w:ascii="Arial" w:hAnsi="Arial" w:cs="Arial"/>
              <w:color w:val="000000"/>
            </w:rPr>
            <w:t xml:space="preserve">Our Policy recognises MDC’s existing policies on Safeguarding </w:t>
          </w:r>
          <w:r w:rsidR="006945C4">
            <w:rPr>
              <w:rFonts w:ascii="Arial" w:hAnsi="Arial" w:cs="Arial"/>
              <w:color w:val="000000"/>
            </w:rPr>
            <w:t xml:space="preserve">both </w:t>
          </w:r>
          <w:r w:rsidRPr="00120F5C">
            <w:rPr>
              <w:rFonts w:ascii="Arial" w:hAnsi="Arial" w:cs="Arial"/>
              <w:color w:val="000000"/>
            </w:rPr>
            <w:t xml:space="preserve">Children and Adults. Mansfield District Council responsibilities are to ensure Safeguarding Policies, procedures and guidance </w:t>
          </w:r>
          <w:r w:rsidR="006D3D88">
            <w:rPr>
              <w:rFonts w:ascii="Arial" w:hAnsi="Arial" w:cs="Arial"/>
              <w:color w:val="000000"/>
            </w:rPr>
            <w:t>are in place and appropriate training for staff has been given.</w:t>
          </w:r>
          <w:r w:rsidRPr="00120F5C">
            <w:rPr>
              <w:rFonts w:ascii="Arial" w:hAnsi="Arial" w:cs="Arial"/>
              <w:color w:val="000000"/>
            </w:rPr>
            <w:t xml:space="preserve"> </w:t>
          </w:r>
        </w:p>
        <w:p w14:paraId="68334C66" w14:textId="2F6DE11B" w:rsidR="003E4E3C" w:rsidRPr="00544A42" w:rsidRDefault="003E4E3C" w:rsidP="003E4E3C">
          <w:pPr>
            <w:autoSpaceDE w:val="0"/>
            <w:autoSpaceDN w:val="0"/>
            <w:adjustRightInd w:val="0"/>
            <w:jc w:val="both"/>
            <w:rPr>
              <w:rFonts w:ascii="Arial" w:hAnsi="Arial" w:cs="Arial"/>
              <w:b/>
              <w:bCs/>
              <w:sz w:val="24"/>
              <w:szCs w:val="24"/>
              <w:u w:val="single"/>
            </w:rPr>
          </w:pPr>
          <w:r w:rsidRPr="00544A42">
            <w:rPr>
              <w:rFonts w:ascii="Arial" w:hAnsi="Arial" w:cs="Arial"/>
              <w:b/>
              <w:bCs/>
              <w:sz w:val="24"/>
              <w:szCs w:val="24"/>
            </w:rPr>
            <w:t xml:space="preserve">4. </w:t>
          </w:r>
          <w:r w:rsidRPr="00544A42">
            <w:rPr>
              <w:rFonts w:ascii="Arial" w:hAnsi="Arial" w:cs="Arial"/>
              <w:b/>
              <w:bCs/>
              <w:sz w:val="24"/>
              <w:szCs w:val="24"/>
              <w:u w:val="single"/>
            </w:rPr>
            <w:t>POLICY OBJECTIVES</w:t>
          </w:r>
        </w:p>
        <w:p w14:paraId="07EF852C" w14:textId="2561A040" w:rsidR="003E4E3C" w:rsidRPr="00AC4D5E" w:rsidRDefault="003E4E3C" w:rsidP="003E4E3C">
          <w:pPr>
            <w:autoSpaceDE w:val="0"/>
            <w:autoSpaceDN w:val="0"/>
            <w:adjustRightInd w:val="0"/>
            <w:jc w:val="both"/>
            <w:rPr>
              <w:rFonts w:ascii="Arial" w:hAnsi="Arial" w:cs="Arial"/>
            </w:rPr>
          </w:pPr>
          <w:r w:rsidRPr="00AC4D5E">
            <w:rPr>
              <w:rFonts w:ascii="Arial" w:hAnsi="Arial" w:cs="Arial"/>
            </w:rPr>
            <w:t xml:space="preserve">Our approach to </w:t>
          </w:r>
          <w:r w:rsidR="00471A62" w:rsidRPr="00AC4D5E">
            <w:rPr>
              <w:rFonts w:ascii="Arial" w:hAnsi="Arial" w:cs="Arial"/>
            </w:rPr>
            <w:t>ASB/Hate Crime:</w:t>
          </w:r>
        </w:p>
        <w:p w14:paraId="0AD4A980" w14:textId="2B3EDCEF" w:rsidR="003E4E3C" w:rsidRPr="00AC4D5E" w:rsidRDefault="003E4E3C" w:rsidP="003E4E3C">
          <w:pPr>
            <w:autoSpaceDE w:val="0"/>
            <w:autoSpaceDN w:val="0"/>
            <w:adjustRightInd w:val="0"/>
            <w:jc w:val="both"/>
            <w:rPr>
              <w:rFonts w:ascii="Arial" w:hAnsi="Arial" w:cs="Arial"/>
            </w:rPr>
          </w:pPr>
          <w:r w:rsidRPr="00AC4D5E">
            <w:rPr>
              <w:rFonts w:ascii="Arial" w:hAnsi="Arial" w:cs="Arial"/>
            </w:rPr>
            <w:t>As a landlord we will take a balanced approach to tackling ASB</w:t>
          </w:r>
          <w:r w:rsidR="00471A62" w:rsidRPr="00AC4D5E">
            <w:rPr>
              <w:rFonts w:ascii="Arial" w:hAnsi="Arial" w:cs="Arial"/>
            </w:rPr>
            <w:t>/Hate Crime</w:t>
          </w:r>
          <w:r w:rsidRPr="00AC4D5E">
            <w:rPr>
              <w:rFonts w:ascii="Arial" w:hAnsi="Arial" w:cs="Arial"/>
            </w:rPr>
            <w:t xml:space="preserve"> focusing on:</w:t>
          </w:r>
        </w:p>
        <w:p w14:paraId="1B77560A" w14:textId="77777777" w:rsidR="003E4E3C" w:rsidRPr="00AC4D5E" w:rsidRDefault="003E4E3C" w:rsidP="003E4E3C">
          <w:pPr>
            <w:numPr>
              <w:ilvl w:val="0"/>
              <w:numId w:val="13"/>
            </w:numPr>
            <w:autoSpaceDE w:val="0"/>
            <w:autoSpaceDN w:val="0"/>
            <w:adjustRightInd w:val="0"/>
            <w:spacing w:after="0" w:line="240" w:lineRule="auto"/>
            <w:jc w:val="both"/>
            <w:rPr>
              <w:rFonts w:ascii="Arial" w:hAnsi="Arial" w:cs="Arial"/>
            </w:rPr>
          </w:pPr>
          <w:r w:rsidRPr="00AC4D5E">
            <w:rPr>
              <w:rFonts w:ascii="Arial" w:hAnsi="Arial" w:cs="Arial"/>
            </w:rPr>
            <w:t>Prevention</w:t>
          </w:r>
        </w:p>
        <w:p w14:paraId="4C2C7C7F" w14:textId="77777777" w:rsidR="003E4E3C" w:rsidRPr="00AC4D5E" w:rsidRDefault="003E4E3C" w:rsidP="003E4E3C">
          <w:pPr>
            <w:numPr>
              <w:ilvl w:val="0"/>
              <w:numId w:val="13"/>
            </w:numPr>
            <w:autoSpaceDE w:val="0"/>
            <w:autoSpaceDN w:val="0"/>
            <w:adjustRightInd w:val="0"/>
            <w:spacing w:after="0" w:line="240" w:lineRule="auto"/>
            <w:jc w:val="both"/>
            <w:rPr>
              <w:rFonts w:ascii="Arial" w:hAnsi="Arial" w:cs="Arial"/>
            </w:rPr>
          </w:pPr>
          <w:r w:rsidRPr="00AC4D5E">
            <w:rPr>
              <w:rFonts w:ascii="Arial" w:hAnsi="Arial" w:cs="Arial"/>
            </w:rPr>
            <w:t>Intervention</w:t>
          </w:r>
        </w:p>
        <w:p w14:paraId="61B0FD2F" w14:textId="77777777" w:rsidR="003E4E3C" w:rsidRPr="00AC4D5E" w:rsidRDefault="003E4E3C" w:rsidP="003E4E3C">
          <w:pPr>
            <w:numPr>
              <w:ilvl w:val="0"/>
              <w:numId w:val="13"/>
            </w:numPr>
            <w:autoSpaceDE w:val="0"/>
            <w:autoSpaceDN w:val="0"/>
            <w:adjustRightInd w:val="0"/>
            <w:spacing w:after="0" w:line="240" w:lineRule="auto"/>
            <w:jc w:val="both"/>
            <w:rPr>
              <w:rFonts w:ascii="Arial" w:hAnsi="Arial" w:cs="Arial"/>
            </w:rPr>
          </w:pPr>
          <w:r w:rsidRPr="00AC4D5E">
            <w:rPr>
              <w:rFonts w:ascii="Arial" w:hAnsi="Arial" w:cs="Arial"/>
            </w:rPr>
            <w:t>Enforcement</w:t>
          </w:r>
        </w:p>
        <w:p w14:paraId="32F12ACC" w14:textId="6106915F" w:rsidR="00471A62" w:rsidRPr="00AC4D5E" w:rsidRDefault="00471A62" w:rsidP="003E4E3C">
          <w:pPr>
            <w:numPr>
              <w:ilvl w:val="0"/>
              <w:numId w:val="13"/>
            </w:numPr>
            <w:autoSpaceDE w:val="0"/>
            <w:autoSpaceDN w:val="0"/>
            <w:adjustRightInd w:val="0"/>
            <w:spacing w:after="0" w:line="240" w:lineRule="auto"/>
            <w:jc w:val="both"/>
            <w:rPr>
              <w:rFonts w:ascii="Arial" w:hAnsi="Arial" w:cs="Arial"/>
            </w:rPr>
          </w:pPr>
          <w:r w:rsidRPr="00AC4D5E">
            <w:rPr>
              <w:rFonts w:ascii="Arial" w:hAnsi="Arial" w:cs="Arial"/>
            </w:rPr>
            <w:t>Support for the vulnerable (both victims and perpetrators)</w:t>
          </w:r>
        </w:p>
        <w:p w14:paraId="5DEDE73D" w14:textId="77777777" w:rsidR="003E4E3C" w:rsidRPr="00C653AF" w:rsidRDefault="003E4E3C" w:rsidP="003E4E3C">
          <w:pPr>
            <w:autoSpaceDE w:val="0"/>
            <w:autoSpaceDN w:val="0"/>
            <w:adjustRightInd w:val="0"/>
            <w:jc w:val="both"/>
            <w:rPr>
              <w:rFonts w:ascii="Arial" w:hAnsi="Arial" w:cs="Arial"/>
            </w:rPr>
          </w:pPr>
        </w:p>
        <w:p w14:paraId="0ACCEFF9" w14:textId="77777777" w:rsidR="003E4E3C" w:rsidRPr="00AC4D5E" w:rsidRDefault="003E4E3C" w:rsidP="003E4E3C">
          <w:pPr>
            <w:autoSpaceDE w:val="0"/>
            <w:autoSpaceDN w:val="0"/>
            <w:adjustRightInd w:val="0"/>
            <w:jc w:val="both"/>
            <w:rPr>
              <w:rFonts w:ascii="Arial" w:hAnsi="Arial" w:cs="Arial"/>
              <w:b/>
              <w:bCs/>
            </w:rPr>
          </w:pPr>
          <w:r w:rsidRPr="00AC4D5E">
            <w:rPr>
              <w:rFonts w:ascii="Arial" w:hAnsi="Arial" w:cs="Arial"/>
              <w:b/>
              <w:bCs/>
            </w:rPr>
            <w:t>Prevention</w:t>
          </w:r>
        </w:p>
        <w:p w14:paraId="376057DC" w14:textId="77777777" w:rsidR="00471A62" w:rsidRPr="00AC4D5E" w:rsidRDefault="003E4E3C" w:rsidP="00471A62">
          <w:pPr>
            <w:autoSpaceDE w:val="0"/>
            <w:autoSpaceDN w:val="0"/>
            <w:adjustRightInd w:val="0"/>
            <w:spacing w:after="0"/>
            <w:jc w:val="both"/>
            <w:rPr>
              <w:rFonts w:ascii="Arial" w:hAnsi="Arial" w:cs="Arial"/>
            </w:rPr>
          </w:pPr>
          <w:r w:rsidRPr="00AC4D5E">
            <w:rPr>
              <w:rFonts w:ascii="Arial" w:hAnsi="Arial" w:cs="Arial"/>
            </w:rPr>
            <w:t xml:space="preserve">As a landlord we understand the importance of </w:t>
          </w:r>
          <w:r w:rsidR="00471A62" w:rsidRPr="00AC4D5E">
            <w:rPr>
              <w:rFonts w:ascii="Arial" w:hAnsi="Arial" w:cs="Arial"/>
            </w:rPr>
            <w:t>resolving issues of</w:t>
          </w:r>
          <w:r w:rsidRPr="00AC4D5E">
            <w:rPr>
              <w:rFonts w:ascii="Arial" w:hAnsi="Arial" w:cs="Arial"/>
            </w:rPr>
            <w:t xml:space="preserve"> ASB</w:t>
          </w:r>
          <w:r w:rsidR="00471A62" w:rsidRPr="00AC4D5E">
            <w:rPr>
              <w:rFonts w:ascii="Arial" w:hAnsi="Arial" w:cs="Arial"/>
            </w:rPr>
            <w:t>/Hate Crime</w:t>
          </w:r>
          <w:r w:rsidRPr="00AC4D5E">
            <w:rPr>
              <w:rFonts w:ascii="Arial" w:hAnsi="Arial" w:cs="Arial"/>
            </w:rPr>
            <w:t xml:space="preserve"> before it </w:t>
          </w:r>
          <w:r w:rsidR="00471A62" w:rsidRPr="00AC4D5E">
            <w:rPr>
              <w:rFonts w:ascii="Arial" w:hAnsi="Arial" w:cs="Arial"/>
            </w:rPr>
            <w:t>escalates.</w:t>
          </w:r>
          <w:r w:rsidRPr="00AC4D5E">
            <w:rPr>
              <w:rFonts w:ascii="Arial" w:hAnsi="Arial" w:cs="Arial"/>
            </w:rPr>
            <w:t xml:space="preserve"> Not only in terms of making our</w:t>
          </w:r>
          <w:r w:rsidR="00471A62" w:rsidRPr="00AC4D5E">
            <w:rPr>
              <w:rFonts w:ascii="Arial" w:hAnsi="Arial" w:cs="Arial"/>
            </w:rPr>
            <w:t xml:space="preserve"> </w:t>
          </w:r>
          <w:r w:rsidRPr="00AC4D5E">
            <w:rPr>
              <w:rFonts w:ascii="Arial" w:hAnsi="Arial" w:cs="Arial"/>
            </w:rPr>
            <w:t xml:space="preserve">neighbourhoods safer places, but the added value and cost effectiveness </w:t>
          </w:r>
          <w:r w:rsidR="00471A62" w:rsidRPr="00AC4D5E">
            <w:rPr>
              <w:rFonts w:ascii="Arial" w:hAnsi="Arial" w:cs="Arial"/>
            </w:rPr>
            <w:t>of early intervention.</w:t>
          </w:r>
        </w:p>
        <w:p w14:paraId="4D18B67A" w14:textId="77777777" w:rsidR="00471A62" w:rsidRPr="00C653AF" w:rsidRDefault="00471A62" w:rsidP="00471A62">
          <w:pPr>
            <w:autoSpaceDE w:val="0"/>
            <w:autoSpaceDN w:val="0"/>
            <w:adjustRightInd w:val="0"/>
            <w:spacing w:after="0"/>
            <w:jc w:val="both"/>
            <w:rPr>
              <w:rFonts w:ascii="Arial" w:hAnsi="Arial" w:cs="Arial"/>
            </w:rPr>
          </w:pPr>
        </w:p>
        <w:p w14:paraId="4DEBDAF0" w14:textId="0617760E" w:rsidR="003E4E3C" w:rsidRPr="00AC4D5E" w:rsidRDefault="003E4E3C" w:rsidP="00471A62">
          <w:pPr>
            <w:autoSpaceDE w:val="0"/>
            <w:autoSpaceDN w:val="0"/>
            <w:adjustRightInd w:val="0"/>
            <w:spacing w:after="0"/>
            <w:jc w:val="both"/>
            <w:rPr>
              <w:rFonts w:ascii="Arial" w:hAnsi="Arial" w:cs="Arial"/>
              <w:b/>
              <w:bCs/>
            </w:rPr>
          </w:pPr>
          <w:r w:rsidRPr="00AC4D5E">
            <w:rPr>
              <w:rFonts w:ascii="Arial" w:hAnsi="Arial" w:cs="Arial"/>
              <w:b/>
              <w:bCs/>
            </w:rPr>
            <w:t>Intervention</w:t>
          </w:r>
        </w:p>
        <w:p w14:paraId="234A8C8E" w14:textId="77777777" w:rsidR="00471A62" w:rsidRPr="00C653AF" w:rsidRDefault="00471A62" w:rsidP="00471A62">
          <w:pPr>
            <w:autoSpaceDE w:val="0"/>
            <w:autoSpaceDN w:val="0"/>
            <w:adjustRightInd w:val="0"/>
            <w:spacing w:after="0"/>
            <w:jc w:val="both"/>
            <w:rPr>
              <w:rFonts w:ascii="Arial" w:hAnsi="Arial" w:cs="Arial"/>
            </w:rPr>
          </w:pPr>
        </w:p>
        <w:p w14:paraId="2D8B8541" w14:textId="5E4D5996" w:rsidR="003E4E3C" w:rsidRPr="00AC4D5E" w:rsidRDefault="003E4E3C" w:rsidP="003E4E3C">
          <w:pPr>
            <w:autoSpaceDE w:val="0"/>
            <w:autoSpaceDN w:val="0"/>
            <w:adjustRightInd w:val="0"/>
            <w:jc w:val="both"/>
            <w:rPr>
              <w:rFonts w:ascii="Arial" w:hAnsi="Arial" w:cs="Arial"/>
            </w:rPr>
          </w:pPr>
          <w:r w:rsidRPr="00AC4D5E">
            <w:rPr>
              <w:rFonts w:ascii="Arial" w:hAnsi="Arial" w:cs="Arial"/>
            </w:rPr>
            <w:t>Where appropriate we will intervene to address issues of ASB</w:t>
          </w:r>
          <w:r w:rsidR="00471A62" w:rsidRPr="00AC4D5E">
            <w:rPr>
              <w:rFonts w:ascii="Arial" w:hAnsi="Arial" w:cs="Arial"/>
            </w:rPr>
            <w:t>/Hate Crime</w:t>
          </w:r>
          <w:r w:rsidRPr="00AC4D5E">
            <w:rPr>
              <w:rFonts w:ascii="Arial" w:hAnsi="Arial" w:cs="Arial"/>
            </w:rPr>
            <w:t xml:space="preserve"> and we will work</w:t>
          </w:r>
          <w:r w:rsidR="00471A62" w:rsidRPr="00AC4D5E">
            <w:rPr>
              <w:rFonts w:ascii="Arial" w:hAnsi="Arial" w:cs="Arial"/>
            </w:rPr>
            <w:t xml:space="preserve"> </w:t>
          </w:r>
          <w:r w:rsidRPr="00AC4D5E">
            <w:rPr>
              <w:rFonts w:ascii="Arial" w:hAnsi="Arial" w:cs="Arial"/>
            </w:rPr>
            <w:t>with our partners to deliver a range of interventions including:</w:t>
          </w:r>
        </w:p>
        <w:p w14:paraId="5C83CE13" w14:textId="772F60EF" w:rsidR="003E4E3C" w:rsidRPr="00AC4D5E" w:rsidRDefault="00471A62" w:rsidP="003E4E3C">
          <w:pPr>
            <w:numPr>
              <w:ilvl w:val="0"/>
              <w:numId w:val="14"/>
            </w:numPr>
            <w:autoSpaceDE w:val="0"/>
            <w:autoSpaceDN w:val="0"/>
            <w:adjustRightInd w:val="0"/>
            <w:spacing w:after="0" w:line="240" w:lineRule="auto"/>
            <w:jc w:val="both"/>
            <w:rPr>
              <w:rFonts w:ascii="Arial" w:hAnsi="Arial" w:cs="Arial"/>
            </w:rPr>
          </w:pPr>
          <w:r w:rsidRPr="00AC4D5E">
            <w:rPr>
              <w:rFonts w:ascii="Arial" w:hAnsi="Arial" w:cs="Arial"/>
            </w:rPr>
            <w:t xml:space="preserve">Offering a </w:t>
          </w:r>
          <w:r w:rsidR="003E4E3C" w:rsidRPr="00AC4D5E">
            <w:rPr>
              <w:rFonts w:ascii="Arial" w:hAnsi="Arial" w:cs="Arial"/>
            </w:rPr>
            <w:t>variety of methods for reporting ASB</w:t>
          </w:r>
          <w:r w:rsidRPr="00AC4D5E">
            <w:rPr>
              <w:rFonts w:ascii="Arial" w:hAnsi="Arial" w:cs="Arial"/>
            </w:rPr>
            <w:t>/Hate Crime</w:t>
          </w:r>
        </w:p>
        <w:p w14:paraId="4785A956" w14:textId="161397F7" w:rsidR="003E4E3C" w:rsidRPr="00AC4D5E" w:rsidRDefault="003E4E3C" w:rsidP="003E4E3C">
          <w:pPr>
            <w:numPr>
              <w:ilvl w:val="0"/>
              <w:numId w:val="14"/>
            </w:numPr>
            <w:autoSpaceDE w:val="0"/>
            <w:autoSpaceDN w:val="0"/>
            <w:adjustRightInd w:val="0"/>
            <w:spacing w:after="0" w:line="240" w:lineRule="auto"/>
            <w:jc w:val="both"/>
            <w:rPr>
              <w:rFonts w:ascii="Arial" w:hAnsi="Arial" w:cs="Arial"/>
            </w:rPr>
          </w:pPr>
          <w:r w:rsidRPr="00AC4D5E">
            <w:rPr>
              <w:rFonts w:ascii="Arial" w:hAnsi="Arial" w:cs="Arial"/>
            </w:rPr>
            <w:t>Early response to an initial report of ASB</w:t>
          </w:r>
          <w:r w:rsidR="00471A62" w:rsidRPr="00AC4D5E">
            <w:rPr>
              <w:rFonts w:ascii="Arial" w:hAnsi="Arial" w:cs="Arial"/>
            </w:rPr>
            <w:t>/Hate Crime</w:t>
          </w:r>
        </w:p>
        <w:p w14:paraId="6DBE1A70" w14:textId="5D623972" w:rsidR="003E4E3C" w:rsidRPr="00AC4D5E" w:rsidRDefault="003E4E3C" w:rsidP="003E4E3C">
          <w:pPr>
            <w:numPr>
              <w:ilvl w:val="0"/>
              <w:numId w:val="14"/>
            </w:numPr>
            <w:autoSpaceDE w:val="0"/>
            <w:autoSpaceDN w:val="0"/>
            <w:adjustRightInd w:val="0"/>
            <w:spacing w:after="0" w:line="240" w:lineRule="auto"/>
            <w:jc w:val="both"/>
            <w:rPr>
              <w:rFonts w:ascii="Arial" w:hAnsi="Arial" w:cs="Arial"/>
            </w:rPr>
          </w:pPr>
          <w:r w:rsidRPr="00AC4D5E">
            <w:rPr>
              <w:rFonts w:ascii="Arial" w:hAnsi="Arial" w:cs="Arial"/>
            </w:rPr>
            <w:t>Support via Specialist Housing Management Officers</w:t>
          </w:r>
        </w:p>
        <w:p w14:paraId="43620642" w14:textId="7E1BC635" w:rsidR="00471A62" w:rsidRDefault="00471A62" w:rsidP="003E4E3C">
          <w:pPr>
            <w:numPr>
              <w:ilvl w:val="0"/>
              <w:numId w:val="14"/>
            </w:numPr>
            <w:autoSpaceDE w:val="0"/>
            <w:autoSpaceDN w:val="0"/>
            <w:adjustRightInd w:val="0"/>
            <w:spacing w:after="0" w:line="240" w:lineRule="auto"/>
            <w:jc w:val="both"/>
            <w:rPr>
              <w:rFonts w:ascii="Arial" w:hAnsi="Arial" w:cs="Arial"/>
            </w:rPr>
          </w:pPr>
          <w:r w:rsidRPr="00AC4D5E">
            <w:rPr>
              <w:rFonts w:ascii="Arial" w:hAnsi="Arial" w:cs="Arial"/>
            </w:rPr>
            <w:t>Taking a multi-agency approach to tackling ASB/Hate Crime</w:t>
          </w:r>
        </w:p>
        <w:p w14:paraId="4CD8591D" w14:textId="1499CDBD" w:rsidR="00471A62" w:rsidRPr="00AC4D5E" w:rsidRDefault="00471A62" w:rsidP="003E4E3C">
          <w:pPr>
            <w:numPr>
              <w:ilvl w:val="0"/>
              <w:numId w:val="14"/>
            </w:numPr>
            <w:autoSpaceDE w:val="0"/>
            <w:autoSpaceDN w:val="0"/>
            <w:adjustRightInd w:val="0"/>
            <w:spacing w:after="0" w:line="240" w:lineRule="auto"/>
            <w:jc w:val="both"/>
            <w:rPr>
              <w:rFonts w:ascii="Arial" w:hAnsi="Arial" w:cs="Arial"/>
            </w:rPr>
          </w:pPr>
          <w:r w:rsidRPr="00AC4D5E">
            <w:rPr>
              <w:rFonts w:ascii="Arial" w:hAnsi="Arial" w:cs="Arial"/>
            </w:rPr>
            <w:t>Recognising vulnerabilities of both complainants and perpetrators</w:t>
          </w:r>
        </w:p>
        <w:p w14:paraId="594EC534" w14:textId="5F8BBC3B" w:rsidR="003E4E3C" w:rsidRDefault="00471A62" w:rsidP="003E4E3C">
          <w:pPr>
            <w:numPr>
              <w:ilvl w:val="0"/>
              <w:numId w:val="14"/>
            </w:numPr>
            <w:autoSpaceDE w:val="0"/>
            <w:autoSpaceDN w:val="0"/>
            <w:adjustRightInd w:val="0"/>
            <w:spacing w:after="0" w:line="240" w:lineRule="auto"/>
            <w:jc w:val="both"/>
            <w:rPr>
              <w:rFonts w:ascii="Arial" w:hAnsi="Arial" w:cs="Arial"/>
            </w:rPr>
          </w:pPr>
          <w:r w:rsidRPr="00AC4D5E">
            <w:rPr>
              <w:rFonts w:ascii="Arial" w:hAnsi="Arial" w:cs="Arial"/>
            </w:rPr>
            <w:t>Offering mediation where appropriate</w:t>
          </w:r>
        </w:p>
        <w:p w14:paraId="2108617C" w14:textId="0C125180" w:rsidR="00731AA4" w:rsidRDefault="00731AA4" w:rsidP="00731AA4">
          <w:pPr>
            <w:numPr>
              <w:ilvl w:val="0"/>
              <w:numId w:val="14"/>
            </w:numPr>
            <w:autoSpaceDE w:val="0"/>
            <w:autoSpaceDN w:val="0"/>
            <w:adjustRightInd w:val="0"/>
            <w:spacing w:after="0" w:line="240" w:lineRule="auto"/>
            <w:jc w:val="both"/>
            <w:rPr>
              <w:rFonts w:ascii="Arial" w:hAnsi="Arial" w:cs="Arial"/>
            </w:rPr>
          </w:pPr>
          <w:r w:rsidRPr="00AC4D5E">
            <w:rPr>
              <w:rFonts w:ascii="Arial" w:hAnsi="Arial" w:cs="Arial"/>
            </w:rPr>
            <w:t>Undertaking</w:t>
          </w:r>
          <w:r w:rsidR="002300F8">
            <w:rPr>
              <w:rFonts w:ascii="Arial" w:hAnsi="Arial" w:cs="Arial"/>
            </w:rPr>
            <w:t>, where appropriate,</w:t>
          </w:r>
          <w:r w:rsidRPr="00AC4D5E">
            <w:rPr>
              <w:rFonts w:ascii="Arial" w:hAnsi="Arial" w:cs="Arial"/>
            </w:rPr>
            <w:t xml:space="preserve"> safety and security measures on our estates and individual homes, </w:t>
          </w:r>
          <w:r w:rsidR="00AE5730" w:rsidRPr="00AC4D5E">
            <w:rPr>
              <w:rFonts w:ascii="Arial" w:hAnsi="Arial" w:cs="Arial"/>
            </w:rPr>
            <w:t>e.g.,</w:t>
          </w:r>
          <w:r w:rsidRPr="00AC4D5E">
            <w:rPr>
              <w:rFonts w:ascii="Arial" w:hAnsi="Arial" w:cs="Arial"/>
            </w:rPr>
            <w:t xml:space="preserve"> the sanctuary scheme for cases of Domestic Abuse</w:t>
          </w:r>
        </w:p>
        <w:p w14:paraId="2C0F5D74" w14:textId="02C57B21" w:rsidR="002300F8" w:rsidRPr="00AC4D5E" w:rsidRDefault="002300F8" w:rsidP="00731AA4">
          <w:pPr>
            <w:numPr>
              <w:ilvl w:val="0"/>
              <w:numId w:val="14"/>
            </w:numPr>
            <w:autoSpaceDE w:val="0"/>
            <w:autoSpaceDN w:val="0"/>
            <w:adjustRightInd w:val="0"/>
            <w:spacing w:after="0" w:line="240" w:lineRule="auto"/>
            <w:jc w:val="both"/>
            <w:rPr>
              <w:rFonts w:ascii="Arial" w:hAnsi="Arial" w:cs="Arial"/>
            </w:rPr>
          </w:pPr>
          <w:r>
            <w:rPr>
              <w:rFonts w:ascii="Arial" w:hAnsi="Arial" w:cs="Arial"/>
            </w:rPr>
            <w:t>Considering prevention methods on new developments.</w:t>
          </w:r>
        </w:p>
        <w:p w14:paraId="58288A8A" w14:textId="77777777" w:rsidR="00731AA4" w:rsidRPr="00AC4D5E" w:rsidRDefault="00731AA4" w:rsidP="00731AA4">
          <w:pPr>
            <w:autoSpaceDE w:val="0"/>
            <w:autoSpaceDN w:val="0"/>
            <w:adjustRightInd w:val="0"/>
            <w:spacing w:after="0" w:line="240" w:lineRule="auto"/>
            <w:ind w:left="720"/>
            <w:jc w:val="both"/>
            <w:rPr>
              <w:rFonts w:ascii="Arial" w:hAnsi="Arial" w:cs="Arial"/>
            </w:rPr>
          </w:pPr>
        </w:p>
        <w:p w14:paraId="213F0460" w14:textId="77777777" w:rsidR="00544A42" w:rsidRPr="00AC4D5E" w:rsidRDefault="00544A42" w:rsidP="00544A42">
          <w:pPr>
            <w:autoSpaceDE w:val="0"/>
            <w:autoSpaceDN w:val="0"/>
            <w:adjustRightInd w:val="0"/>
            <w:spacing w:after="0" w:line="240" w:lineRule="auto"/>
            <w:ind w:left="720"/>
            <w:jc w:val="both"/>
            <w:rPr>
              <w:rFonts w:ascii="Arial" w:hAnsi="Arial" w:cs="Arial"/>
            </w:rPr>
          </w:pPr>
        </w:p>
        <w:p w14:paraId="3DF045FD" w14:textId="42D2F7B8" w:rsidR="003E4E3C" w:rsidRPr="00AC4D5E" w:rsidRDefault="003E4E3C" w:rsidP="00544A42">
          <w:pPr>
            <w:autoSpaceDE w:val="0"/>
            <w:autoSpaceDN w:val="0"/>
            <w:adjustRightInd w:val="0"/>
            <w:spacing w:after="0"/>
            <w:jc w:val="both"/>
            <w:rPr>
              <w:rFonts w:ascii="Arial" w:hAnsi="Arial" w:cs="Arial"/>
            </w:rPr>
          </w:pPr>
          <w:r w:rsidRPr="00AC4D5E">
            <w:rPr>
              <w:rFonts w:ascii="Arial" w:hAnsi="Arial" w:cs="Arial"/>
            </w:rPr>
            <w:t xml:space="preserve">As a landlord we will </w:t>
          </w:r>
          <w:r w:rsidR="002300F8">
            <w:rPr>
              <w:rFonts w:ascii="Arial" w:hAnsi="Arial" w:cs="Arial"/>
            </w:rPr>
            <w:t xml:space="preserve">seek to </w:t>
          </w:r>
          <w:r w:rsidRPr="00AC4D5E">
            <w:rPr>
              <w:rFonts w:ascii="Arial" w:hAnsi="Arial" w:cs="Arial"/>
            </w:rPr>
            <w:t>ensure that our staff are adequately trained to deal with</w:t>
          </w:r>
        </w:p>
        <w:p w14:paraId="45B9DC8B" w14:textId="77777777" w:rsidR="003E4E3C" w:rsidRPr="00AC4D5E" w:rsidRDefault="003E4E3C" w:rsidP="00544A42">
          <w:pPr>
            <w:autoSpaceDE w:val="0"/>
            <w:autoSpaceDN w:val="0"/>
            <w:adjustRightInd w:val="0"/>
            <w:spacing w:after="0"/>
            <w:jc w:val="both"/>
            <w:rPr>
              <w:rFonts w:ascii="Arial" w:hAnsi="Arial" w:cs="Arial"/>
            </w:rPr>
          </w:pPr>
          <w:r w:rsidRPr="00AC4D5E">
            <w:rPr>
              <w:rFonts w:ascii="Arial" w:hAnsi="Arial" w:cs="Arial"/>
            </w:rPr>
            <w:t>anti-social behaviour and are kept up to date with any changes in the law and</w:t>
          </w:r>
        </w:p>
        <w:p w14:paraId="64AC94A4" w14:textId="759A6BC6" w:rsidR="002D3E15" w:rsidRPr="00AE5730" w:rsidRDefault="003E4E3C" w:rsidP="00AE5730">
          <w:pPr>
            <w:autoSpaceDE w:val="0"/>
            <w:autoSpaceDN w:val="0"/>
            <w:adjustRightInd w:val="0"/>
            <w:spacing w:after="0"/>
            <w:jc w:val="both"/>
            <w:rPr>
              <w:rFonts w:ascii="Arial" w:hAnsi="Arial" w:cs="Arial"/>
            </w:rPr>
          </w:pPr>
          <w:r w:rsidRPr="00AC4D5E">
            <w:rPr>
              <w:rFonts w:ascii="Arial" w:hAnsi="Arial" w:cs="Arial"/>
            </w:rPr>
            <w:t>there implications on working practices.</w:t>
          </w:r>
        </w:p>
        <w:p w14:paraId="522C1029" w14:textId="77777777" w:rsidR="00AE5730" w:rsidRPr="00AC4D5E" w:rsidRDefault="00AE5730" w:rsidP="003E4E3C">
          <w:pPr>
            <w:autoSpaceDE w:val="0"/>
            <w:autoSpaceDN w:val="0"/>
            <w:adjustRightInd w:val="0"/>
            <w:jc w:val="both"/>
            <w:rPr>
              <w:rFonts w:ascii="Arial" w:hAnsi="Arial" w:cs="Arial"/>
              <w:b/>
              <w:bCs/>
            </w:rPr>
          </w:pPr>
        </w:p>
        <w:p w14:paraId="1244F871" w14:textId="6E203560" w:rsidR="003E4E3C" w:rsidRPr="00AC4D5E" w:rsidRDefault="003E4E3C" w:rsidP="003E4E3C">
          <w:pPr>
            <w:autoSpaceDE w:val="0"/>
            <w:autoSpaceDN w:val="0"/>
            <w:adjustRightInd w:val="0"/>
            <w:jc w:val="both"/>
            <w:rPr>
              <w:rFonts w:ascii="Arial" w:hAnsi="Arial" w:cs="Arial"/>
              <w:b/>
              <w:bCs/>
            </w:rPr>
          </w:pPr>
          <w:r w:rsidRPr="00AC4D5E">
            <w:rPr>
              <w:rFonts w:ascii="Arial" w:hAnsi="Arial" w:cs="Arial"/>
              <w:b/>
              <w:bCs/>
            </w:rPr>
            <w:lastRenderedPageBreak/>
            <w:t>Enforcement</w:t>
          </w:r>
        </w:p>
        <w:p w14:paraId="0C75BFEF" w14:textId="338537EE" w:rsidR="003E4E3C" w:rsidRPr="00AC4D5E" w:rsidRDefault="003E4E3C" w:rsidP="00544A42">
          <w:pPr>
            <w:autoSpaceDE w:val="0"/>
            <w:autoSpaceDN w:val="0"/>
            <w:adjustRightInd w:val="0"/>
            <w:spacing w:after="0"/>
            <w:jc w:val="both"/>
            <w:rPr>
              <w:rFonts w:ascii="Arial" w:hAnsi="Arial" w:cs="Arial"/>
            </w:rPr>
          </w:pPr>
          <w:r w:rsidRPr="00AC4D5E">
            <w:rPr>
              <w:rFonts w:ascii="Arial" w:hAnsi="Arial" w:cs="Arial"/>
            </w:rPr>
            <w:t xml:space="preserve">Where all reasonable steps have been taken to change or prevent </w:t>
          </w:r>
          <w:r w:rsidR="00544A42" w:rsidRPr="00AC4D5E">
            <w:rPr>
              <w:rFonts w:ascii="Arial" w:hAnsi="Arial" w:cs="Arial"/>
            </w:rPr>
            <w:t>ASB/Hate Crime</w:t>
          </w:r>
          <w:r w:rsidRPr="00AC4D5E">
            <w:rPr>
              <w:rFonts w:ascii="Arial" w:hAnsi="Arial" w:cs="Arial"/>
            </w:rPr>
            <w:t xml:space="preserve">, or </w:t>
          </w:r>
          <w:r w:rsidR="00544A42" w:rsidRPr="00AC4D5E">
            <w:rPr>
              <w:rFonts w:ascii="Arial" w:hAnsi="Arial" w:cs="Arial"/>
            </w:rPr>
            <w:t>in serious</w:t>
          </w:r>
          <w:r w:rsidRPr="00AC4D5E">
            <w:rPr>
              <w:rFonts w:ascii="Arial" w:hAnsi="Arial" w:cs="Arial"/>
            </w:rPr>
            <w:t xml:space="preserve"> cases</w:t>
          </w:r>
          <w:r w:rsidR="00544A42" w:rsidRPr="00AC4D5E">
            <w:rPr>
              <w:rFonts w:ascii="Arial" w:hAnsi="Arial" w:cs="Arial"/>
            </w:rPr>
            <w:t xml:space="preserve"> of ASB/Hate Crime</w:t>
          </w:r>
          <w:r w:rsidRPr="00AC4D5E">
            <w:rPr>
              <w:rFonts w:ascii="Arial" w:hAnsi="Arial" w:cs="Arial"/>
            </w:rPr>
            <w:t>, careful consideration will be given to the use</w:t>
          </w:r>
          <w:r w:rsidR="00544A42" w:rsidRPr="00AC4D5E">
            <w:rPr>
              <w:rFonts w:ascii="Arial" w:hAnsi="Arial" w:cs="Arial"/>
            </w:rPr>
            <w:t xml:space="preserve"> </w:t>
          </w:r>
          <w:r w:rsidRPr="00AC4D5E">
            <w:rPr>
              <w:rFonts w:ascii="Arial" w:hAnsi="Arial" w:cs="Arial"/>
            </w:rPr>
            <w:t xml:space="preserve">of enforcement powers to deal with the problem. There </w:t>
          </w:r>
          <w:r w:rsidR="006D3D88">
            <w:rPr>
              <w:rFonts w:ascii="Arial" w:hAnsi="Arial" w:cs="Arial"/>
            </w:rPr>
            <w:t>are</w:t>
          </w:r>
          <w:r w:rsidRPr="00AC4D5E">
            <w:rPr>
              <w:rFonts w:ascii="Arial" w:hAnsi="Arial" w:cs="Arial"/>
            </w:rPr>
            <w:t xml:space="preserve"> a range of enforcement</w:t>
          </w:r>
          <w:r w:rsidR="00544A42" w:rsidRPr="00AC4D5E">
            <w:rPr>
              <w:rFonts w:ascii="Arial" w:hAnsi="Arial" w:cs="Arial"/>
            </w:rPr>
            <w:t xml:space="preserve"> </w:t>
          </w:r>
          <w:r w:rsidRPr="00AC4D5E">
            <w:rPr>
              <w:rFonts w:ascii="Arial" w:hAnsi="Arial" w:cs="Arial"/>
            </w:rPr>
            <w:t xml:space="preserve">measures </w:t>
          </w:r>
          <w:r w:rsidR="00544A42" w:rsidRPr="00AC4D5E">
            <w:rPr>
              <w:rFonts w:ascii="Arial" w:hAnsi="Arial" w:cs="Arial"/>
            </w:rPr>
            <w:t>available which include, but not in all cases</w:t>
          </w:r>
          <w:r w:rsidRPr="00AC4D5E">
            <w:rPr>
              <w:rFonts w:ascii="Arial" w:hAnsi="Arial" w:cs="Arial"/>
            </w:rPr>
            <w:t>:</w:t>
          </w:r>
        </w:p>
        <w:p w14:paraId="616D4C6A" w14:textId="77777777" w:rsidR="00544A42" w:rsidRPr="00AC4D5E" w:rsidRDefault="00544A42" w:rsidP="00544A42">
          <w:pPr>
            <w:autoSpaceDE w:val="0"/>
            <w:autoSpaceDN w:val="0"/>
            <w:adjustRightInd w:val="0"/>
            <w:spacing w:after="0"/>
            <w:jc w:val="both"/>
            <w:rPr>
              <w:rFonts w:ascii="Arial" w:hAnsi="Arial" w:cs="Arial"/>
            </w:rPr>
          </w:pPr>
        </w:p>
        <w:p w14:paraId="1C50F61C" w14:textId="77777777" w:rsidR="003E4E3C" w:rsidRPr="00AC4D5E" w:rsidRDefault="003E4E3C" w:rsidP="003E4E3C">
          <w:pPr>
            <w:numPr>
              <w:ilvl w:val="0"/>
              <w:numId w:val="10"/>
            </w:numPr>
            <w:autoSpaceDE w:val="0"/>
            <w:autoSpaceDN w:val="0"/>
            <w:adjustRightInd w:val="0"/>
            <w:spacing w:after="0" w:line="240" w:lineRule="auto"/>
            <w:jc w:val="both"/>
            <w:rPr>
              <w:rFonts w:ascii="Arial" w:hAnsi="Arial" w:cs="Arial"/>
            </w:rPr>
          </w:pPr>
          <w:r w:rsidRPr="00AC4D5E">
            <w:rPr>
              <w:rFonts w:ascii="Arial" w:hAnsi="Arial" w:cs="Arial"/>
            </w:rPr>
            <w:t>Warning Letters</w:t>
          </w:r>
        </w:p>
        <w:p w14:paraId="68FE5916" w14:textId="77777777" w:rsidR="003E4E3C" w:rsidRPr="00AC4D5E" w:rsidRDefault="003E4E3C" w:rsidP="003E4E3C">
          <w:pPr>
            <w:numPr>
              <w:ilvl w:val="0"/>
              <w:numId w:val="10"/>
            </w:numPr>
            <w:autoSpaceDE w:val="0"/>
            <w:autoSpaceDN w:val="0"/>
            <w:adjustRightInd w:val="0"/>
            <w:spacing w:after="0" w:line="240" w:lineRule="auto"/>
            <w:jc w:val="both"/>
            <w:rPr>
              <w:rFonts w:ascii="Arial" w:hAnsi="Arial" w:cs="Arial"/>
            </w:rPr>
          </w:pPr>
          <w:r w:rsidRPr="00AC4D5E">
            <w:rPr>
              <w:rFonts w:ascii="Arial" w:hAnsi="Arial" w:cs="Arial"/>
            </w:rPr>
            <w:t>Verbal Warnings</w:t>
          </w:r>
        </w:p>
        <w:p w14:paraId="03B124B1" w14:textId="77777777" w:rsidR="003E4E3C" w:rsidRPr="00AC4D5E" w:rsidRDefault="003E4E3C" w:rsidP="003E4E3C">
          <w:pPr>
            <w:numPr>
              <w:ilvl w:val="0"/>
              <w:numId w:val="6"/>
            </w:numPr>
            <w:autoSpaceDE w:val="0"/>
            <w:autoSpaceDN w:val="0"/>
            <w:adjustRightInd w:val="0"/>
            <w:spacing w:after="0" w:line="240" w:lineRule="auto"/>
            <w:jc w:val="both"/>
            <w:rPr>
              <w:rFonts w:ascii="Arial" w:hAnsi="Arial" w:cs="Arial"/>
            </w:rPr>
          </w:pPr>
          <w:r w:rsidRPr="00AC4D5E">
            <w:rPr>
              <w:rFonts w:ascii="Arial" w:hAnsi="Arial" w:cs="Arial"/>
            </w:rPr>
            <w:t>Injunctions</w:t>
          </w:r>
        </w:p>
        <w:p w14:paraId="056247F1" w14:textId="19D0C226" w:rsidR="00544A42" w:rsidRPr="00AC4D5E" w:rsidRDefault="003E4E3C" w:rsidP="00544A42">
          <w:pPr>
            <w:numPr>
              <w:ilvl w:val="0"/>
              <w:numId w:val="6"/>
            </w:numPr>
            <w:autoSpaceDE w:val="0"/>
            <w:autoSpaceDN w:val="0"/>
            <w:adjustRightInd w:val="0"/>
            <w:spacing w:after="0" w:line="240" w:lineRule="auto"/>
            <w:jc w:val="both"/>
            <w:rPr>
              <w:rFonts w:ascii="Arial" w:hAnsi="Arial" w:cs="Arial"/>
            </w:rPr>
          </w:pPr>
          <w:r w:rsidRPr="00AC4D5E">
            <w:rPr>
              <w:rFonts w:ascii="Arial" w:hAnsi="Arial" w:cs="Arial"/>
            </w:rPr>
            <w:t>Notice Seeking Possession</w:t>
          </w:r>
          <w:r w:rsidR="00544A42" w:rsidRPr="00AC4D5E">
            <w:rPr>
              <w:rFonts w:ascii="Arial" w:hAnsi="Arial" w:cs="Arial"/>
            </w:rPr>
            <w:t>/Notice of Possession Proceedings</w:t>
          </w:r>
        </w:p>
        <w:p w14:paraId="55D14E38" w14:textId="77777777" w:rsidR="003E4E3C" w:rsidRPr="00AC4D5E" w:rsidRDefault="003E4E3C" w:rsidP="003E4E3C">
          <w:pPr>
            <w:numPr>
              <w:ilvl w:val="0"/>
              <w:numId w:val="6"/>
            </w:numPr>
            <w:autoSpaceDE w:val="0"/>
            <w:autoSpaceDN w:val="0"/>
            <w:adjustRightInd w:val="0"/>
            <w:spacing w:after="0" w:line="240" w:lineRule="auto"/>
            <w:jc w:val="both"/>
            <w:rPr>
              <w:rFonts w:ascii="Arial" w:hAnsi="Arial" w:cs="Arial"/>
            </w:rPr>
          </w:pPr>
          <w:r w:rsidRPr="00AC4D5E">
            <w:rPr>
              <w:rFonts w:ascii="Arial" w:hAnsi="Arial" w:cs="Arial"/>
            </w:rPr>
            <w:t>Community Protection Warnings</w:t>
          </w:r>
        </w:p>
        <w:p w14:paraId="59B2B0A7" w14:textId="77777777" w:rsidR="003E4E3C" w:rsidRPr="00AC4D5E" w:rsidRDefault="003E4E3C" w:rsidP="003E4E3C">
          <w:pPr>
            <w:numPr>
              <w:ilvl w:val="0"/>
              <w:numId w:val="6"/>
            </w:numPr>
            <w:autoSpaceDE w:val="0"/>
            <w:autoSpaceDN w:val="0"/>
            <w:adjustRightInd w:val="0"/>
            <w:spacing w:after="0" w:line="240" w:lineRule="auto"/>
            <w:jc w:val="both"/>
            <w:rPr>
              <w:rFonts w:ascii="Arial" w:hAnsi="Arial" w:cs="Arial"/>
            </w:rPr>
          </w:pPr>
          <w:r w:rsidRPr="00AC4D5E">
            <w:rPr>
              <w:rFonts w:ascii="Arial" w:hAnsi="Arial" w:cs="Arial"/>
            </w:rPr>
            <w:t>Community Protection Notices</w:t>
          </w:r>
        </w:p>
        <w:p w14:paraId="50959FEB" w14:textId="7DADCE3C" w:rsidR="00544A42" w:rsidRPr="00AC4D5E" w:rsidRDefault="00544A42" w:rsidP="003E4E3C">
          <w:pPr>
            <w:numPr>
              <w:ilvl w:val="0"/>
              <w:numId w:val="6"/>
            </w:numPr>
            <w:autoSpaceDE w:val="0"/>
            <w:autoSpaceDN w:val="0"/>
            <w:adjustRightInd w:val="0"/>
            <w:spacing w:after="0" w:line="240" w:lineRule="auto"/>
            <w:jc w:val="both"/>
            <w:rPr>
              <w:rFonts w:ascii="Arial" w:hAnsi="Arial" w:cs="Arial"/>
            </w:rPr>
          </w:pPr>
          <w:r w:rsidRPr="00AC4D5E">
            <w:rPr>
              <w:rFonts w:ascii="Arial" w:hAnsi="Arial" w:cs="Arial"/>
            </w:rPr>
            <w:t>Fixed Penalty Notices</w:t>
          </w:r>
        </w:p>
        <w:p w14:paraId="372FEF9A" w14:textId="77777777" w:rsidR="003E4E3C" w:rsidRPr="00AC4D5E" w:rsidRDefault="003E4E3C" w:rsidP="003E4E3C">
          <w:pPr>
            <w:numPr>
              <w:ilvl w:val="0"/>
              <w:numId w:val="6"/>
            </w:numPr>
            <w:autoSpaceDE w:val="0"/>
            <w:autoSpaceDN w:val="0"/>
            <w:adjustRightInd w:val="0"/>
            <w:spacing w:after="0" w:line="240" w:lineRule="auto"/>
            <w:jc w:val="both"/>
            <w:rPr>
              <w:rFonts w:ascii="Arial" w:hAnsi="Arial" w:cs="Arial"/>
            </w:rPr>
          </w:pPr>
          <w:r w:rsidRPr="00AC4D5E">
            <w:rPr>
              <w:rFonts w:ascii="Arial" w:hAnsi="Arial" w:cs="Arial"/>
            </w:rPr>
            <w:t>Criminal Behaviour Orders</w:t>
          </w:r>
        </w:p>
        <w:p w14:paraId="5672E591" w14:textId="1F066E57" w:rsidR="003E4E3C" w:rsidRPr="00AC4D5E" w:rsidRDefault="003E4E3C" w:rsidP="003E4E3C">
          <w:pPr>
            <w:numPr>
              <w:ilvl w:val="0"/>
              <w:numId w:val="6"/>
            </w:numPr>
            <w:autoSpaceDE w:val="0"/>
            <w:autoSpaceDN w:val="0"/>
            <w:adjustRightInd w:val="0"/>
            <w:spacing w:after="0" w:line="240" w:lineRule="auto"/>
            <w:jc w:val="both"/>
            <w:rPr>
              <w:rFonts w:ascii="Arial" w:hAnsi="Arial" w:cs="Arial"/>
            </w:rPr>
          </w:pPr>
          <w:r w:rsidRPr="00AC4D5E">
            <w:rPr>
              <w:rFonts w:ascii="Arial" w:hAnsi="Arial" w:cs="Arial"/>
            </w:rPr>
            <w:t>Community Resolution</w:t>
          </w:r>
          <w:r w:rsidR="00544A42" w:rsidRPr="00AC4D5E">
            <w:rPr>
              <w:rFonts w:ascii="Arial" w:hAnsi="Arial" w:cs="Arial"/>
            </w:rPr>
            <w:t xml:space="preserve"> (this would be a Police action)</w:t>
          </w:r>
        </w:p>
        <w:p w14:paraId="2B3EF8F7" w14:textId="5CC0B8AD" w:rsidR="003E4E3C" w:rsidRDefault="00544A42" w:rsidP="003E4E3C">
          <w:pPr>
            <w:numPr>
              <w:ilvl w:val="0"/>
              <w:numId w:val="6"/>
            </w:numPr>
            <w:autoSpaceDE w:val="0"/>
            <w:autoSpaceDN w:val="0"/>
            <w:adjustRightInd w:val="0"/>
            <w:spacing w:after="0" w:line="240" w:lineRule="auto"/>
            <w:jc w:val="both"/>
            <w:rPr>
              <w:rFonts w:ascii="Arial" w:hAnsi="Arial" w:cs="Arial"/>
            </w:rPr>
          </w:pPr>
          <w:r w:rsidRPr="00AC4D5E">
            <w:rPr>
              <w:rFonts w:ascii="Arial" w:hAnsi="Arial" w:cs="Arial"/>
            </w:rPr>
            <w:t>Mandatory</w:t>
          </w:r>
          <w:r w:rsidR="003E4E3C" w:rsidRPr="00AC4D5E">
            <w:rPr>
              <w:rFonts w:ascii="Arial" w:hAnsi="Arial" w:cs="Arial"/>
            </w:rPr>
            <w:t xml:space="preserve"> Grounds for Possession</w:t>
          </w:r>
        </w:p>
        <w:p w14:paraId="075AAAF3" w14:textId="2C298ED4" w:rsidR="00766738" w:rsidRPr="00AC4D5E" w:rsidRDefault="00766738" w:rsidP="003E4E3C">
          <w:pPr>
            <w:numPr>
              <w:ilvl w:val="0"/>
              <w:numId w:val="6"/>
            </w:numPr>
            <w:autoSpaceDE w:val="0"/>
            <w:autoSpaceDN w:val="0"/>
            <w:adjustRightInd w:val="0"/>
            <w:spacing w:after="0" w:line="240" w:lineRule="auto"/>
            <w:jc w:val="both"/>
            <w:rPr>
              <w:rFonts w:ascii="Arial" w:hAnsi="Arial" w:cs="Arial"/>
            </w:rPr>
          </w:pPr>
          <w:r>
            <w:rPr>
              <w:rFonts w:ascii="Arial" w:hAnsi="Arial" w:cs="Arial"/>
            </w:rPr>
            <w:t>Demoted tenancies (where perpetrator is a council tenant_</w:t>
          </w:r>
        </w:p>
        <w:p w14:paraId="213064EA" w14:textId="77777777" w:rsidR="00544A42" w:rsidRPr="00AC4D5E" w:rsidRDefault="00544A42" w:rsidP="00544A42">
          <w:pPr>
            <w:autoSpaceDE w:val="0"/>
            <w:autoSpaceDN w:val="0"/>
            <w:adjustRightInd w:val="0"/>
            <w:spacing w:after="0" w:line="240" w:lineRule="auto"/>
            <w:ind w:left="720"/>
            <w:jc w:val="both"/>
            <w:rPr>
              <w:rFonts w:ascii="Arial" w:hAnsi="Arial" w:cs="Arial"/>
            </w:rPr>
          </w:pPr>
        </w:p>
        <w:p w14:paraId="29E1EB88" w14:textId="485F10BC" w:rsidR="003E4E3C" w:rsidRPr="00AC4D5E" w:rsidRDefault="003E4E3C" w:rsidP="00544A42">
          <w:pPr>
            <w:autoSpaceDE w:val="0"/>
            <w:autoSpaceDN w:val="0"/>
            <w:adjustRightInd w:val="0"/>
            <w:spacing w:after="0"/>
            <w:jc w:val="both"/>
            <w:rPr>
              <w:rFonts w:ascii="Arial" w:hAnsi="Arial" w:cs="Arial"/>
            </w:rPr>
          </w:pPr>
          <w:r w:rsidRPr="00AC4D5E">
            <w:rPr>
              <w:rFonts w:ascii="Arial" w:hAnsi="Arial" w:cs="Arial"/>
            </w:rPr>
            <w:t xml:space="preserve">This is not an exhaustive </w:t>
          </w:r>
          <w:r w:rsidR="00544A42" w:rsidRPr="00AC4D5E">
            <w:rPr>
              <w:rFonts w:ascii="Arial" w:hAnsi="Arial" w:cs="Arial"/>
            </w:rPr>
            <w:t>list,</w:t>
          </w:r>
          <w:r w:rsidRPr="00AC4D5E">
            <w:rPr>
              <w:rFonts w:ascii="Arial" w:hAnsi="Arial" w:cs="Arial"/>
            </w:rPr>
            <w:t xml:space="preserve"> and we will consider all available tools at our</w:t>
          </w:r>
        </w:p>
        <w:p w14:paraId="5B15850A" w14:textId="5B4410B1" w:rsidR="003E4E3C" w:rsidRPr="00AC4D5E" w:rsidRDefault="003E4E3C" w:rsidP="00544A42">
          <w:pPr>
            <w:autoSpaceDE w:val="0"/>
            <w:autoSpaceDN w:val="0"/>
            <w:adjustRightInd w:val="0"/>
            <w:spacing w:after="0"/>
            <w:jc w:val="both"/>
            <w:rPr>
              <w:rFonts w:ascii="Arial" w:hAnsi="Arial" w:cs="Arial"/>
            </w:rPr>
          </w:pPr>
          <w:r w:rsidRPr="00AC4D5E">
            <w:rPr>
              <w:rFonts w:ascii="Arial" w:hAnsi="Arial" w:cs="Arial"/>
            </w:rPr>
            <w:t>disposal. Eviction however will always be a last resort.</w:t>
          </w:r>
        </w:p>
        <w:p w14:paraId="7F4E127F" w14:textId="77777777" w:rsidR="00AC4D5E" w:rsidRPr="00AC4D5E" w:rsidRDefault="00AC4D5E" w:rsidP="00544A42">
          <w:pPr>
            <w:autoSpaceDE w:val="0"/>
            <w:autoSpaceDN w:val="0"/>
            <w:adjustRightInd w:val="0"/>
            <w:spacing w:after="0"/>
            <w:jc w:val="both"/>
            <w:rPr>
              <w:rFonts w:ascii="Arial" w:hAnsi="Arial" w:cs="Arial"/>
            </w:rPr>
          </w:pPr>
        </w:p>
        <w:p w14:paraId="284E62FB" w14:textId="3B20B6A1" w:rsidR="00AC4D5E" w:rsidRPr="00AC4D5E" w:rsidRDefault="00AC4D5E" w:rsidP="00544A42">
          <w:pPr>
            <w:autoSpaceDE w:val="0"/>
            <w:autoSpaceDN w:val="0"/>
            <w:adjustRightInd w:val="0"/>
            <w:spacing w:after="0"/>
            <w:jc w:val="both"/>
            <w:rPr>
              <w:rFonts w:ascii="Arial" w:hAnsi="Arial" w:cs="Arial"/>
              <w:b/>
              <w:bCs/>
            </w:rPr>
          </w:pPr>
          <w:r w:rsidRPr="00C653AF">
            <w:rPr>
              <w:rFonts w:ascii="Arial" w:hAnsi="Arial" w:cs="Arial"/>
              <w:b/>
              <w:bCs/>
            </w:rPr>
            <w:t>Support for the Vulnerable (both victim and perpetrator)</w:t>
          </w:r>
        </w:p>
        <w:p w14:paraId="24E823E6" w14:textId="77777777" w:rsidR="00AC4D5E" w:rsidRPr="00AC4D5E" w:rsidRDefault="00AC4D5E" w:rsidP="00544A42">
          <w:pPr>
            <w:autoSpaceDE w:val="0"/>
            <w:autoSpaceDN w:val="0"/>
            <w:adjustRightInd w:val="0"/>
            <w:spacing w:after="0"/>
            <w:jc w:val="both"/>
            <w:rPr>
              <w:rFonts w:ascii="Arial" w:hAnsi="Arial" w:cs="Arial"/>
              <w:b/>
              <w:bCs/>
            </w:rPr>
          </w:pPr>
        </w:p>
        <w:p w14:paraId="77FBCC65" w14:textId="0D214886" w:rsidR="00AC4D5E" w:rsidRDefault="00AC4D5E" w:rsidP="00544A42">
          <w:pPr>
            <w:autoSpaceDE w:val="0"/>
            <w:autoSpaceDN w:val="0"/>
            <w:adjustRightInd w:val="0"/>
            <w:spacing w:after="0"/>
            <w:jc w:val="both"/>
            <w:rPr>
              <w:rFonts w:ascii="Arial" w:hAnsi="Arial" w:cs="Arial"/>
              <w:color w:val="000000"/>
            </w:rPr>
          </w:pPr>
          <w:r w:rsidRPr="00C653AF">
            <w:rPr>
              <w:rFonts w:ascii="Arial" w:hAnsi="Arial" w:cs="Arial"/>
              <w:color w:val="000000"/>
            </w:rPr>
            <w:t xml:space="preserve">Where safeguarding issues arise, the Council will support and make referrals to our partner agencies </w:t>
          </w:r>
          <w:r w:rsidR="00731AA4">
            <w:rPr>
              <w:rFonts w:ascii="Arial" w:hAnsi="Arial" w:cs="Arial"/>
              <w:color w:val="000000"/>
            </w:rPr>
            <w:t xml:space="preserve">for </w:t>
          </w:r>
          <w:r w:rsidRPr="00C653AF">
            <w:rPr>
              <w:rFonts w:ascii="Arial" w:hAnsi="Arial" w:cs="Arial"/>
              <w:color w:val="000000"/>
            </w:rPr>
            <w:t>support and</w:t>
          </w:r>
          <w:r w:rsidR="00731AA4">
            <w:rPr>
              <w:rFonts w:ascii="Arial" w:hAnsi="Arial" w:cs="Arial"/>
              <w:color w:val="000000"/>
            </w:rPr>
            <w:t xml:space="preserve"> to</w:t>
          </w:r>
          <w:r w:rsidRPr="00C653AF">
            <w:rPr>
              <w:rFonts w:ascii="Arial" w:hAnsi="Arial" w:cs="Arial"/>
              <w:color w:val="000000"/>
            </w:rPr>
            <w:t xml:space="preserve"> protect vulnerable adults and children.</w:t>
          </w:r>
          <w:r w:rsidR="00731AA4">
            <w:rPr>
              <w:rFonts w:ascii="Arial" w:hAnsi="Arial" w:cs="Arial"/>
              <w:color w:val="000000"/>
            </w:rPr>
            <w:t xml:space="preserve"> </w:t>
          </w:r>
        </w:p>
        <w:p w14:paraId="6C820560" w14:textId="77777777" w:rsidR="00731AA4" w:rsidRDefault="00731AA4" w:rsidP="00544A42">
          <w:pPr>
            <w:autoSpaceDE w:val="0"/>
            <w:autoSpaceDN w:val="0"/>
            <w:adjustRightInd w:val="0"/>
            <w:spacing w:after="0"/>
            <w:jc w:val="both"/>
            <w:rPr>
              <w:rFonts w:ascii="Arial" w:hAnsi="Arial" w:cs="Arial"/>
              <w:color w:val="000000"/>
            </w:rPr>
          </w:pPr>
        </w:p>
        <w:p w14:paraId="6B5FA458" w14:textId="355D8AC6" w:rsidR="00731AA4" w:rsidRDefault="00731AA4" w:rsidP="00544A42">
          <w:pPr>
            <w:autoSpaceDE w:val="0"/>
            <w:autoSpaceDN w:val="0"/>
            <w:adjustRightInd w:val="0"/>
            <w:spacing w:after="0"/>
            <w:jc w:val="both"/>
            <w:rPr>
              <w:rFonts w:ascii="Arial" w:hAnsi="Arial" w:cs="Arial"/>
              <w:color w:val="000000"/>
            </w:rPr>
          </w:pPr>
          <w:r>
            <w:rPr>
              <w:rFonts w:ascii="Arial" w:hAnsi="Arial" w:cs="Arial"/>
              <w:color w:val="000000"/>
            </w:rPr>
            <w:t>Where appropriate</w:t>
          </w:r>
          <w:r w:rsidR="00B83E7B">
            <w:rPr>
              <w:rFonts w:ascii="Arial" w:hAnsi="Arial" w:cs="Arial"/>
              <w:color w:val="000000"/>
            </w:rPr>
            <w:t>,</w:t>
          </w:r>
          <w:r>
            <w:rPr>
              <w:rFonts w:ascii="Arial" w:hAnsi="Arial" w:cs="Arial"/>
              <w:color w:val="000000"/>
            </w:rPr>
            <w:t xml:space="preserve"> </w:t>
          </w:r>
          <w:r w:rsidR="00872563">
            <w:rPr>
              <w:rFonts w:ascii="Arial" w:hAnsi="Arial" w:cs="Arial"/>
              <w:color w:val="000000"/>
            </w:rPr>
            <w:t>support can be given through the Council’s Housing Management Officers (Specialist Support).</w:t>
          </w:r>
        </w:p>
        <w:p w14:paraId="5D412EA4" w14:textId="08A6D794" w:rsidR="00860799" w:rsidRPr="00AC4D5E" w:rsidRDefault="00860799" w:rsidP="00544A42">
          <w:pPr>
            <w:autoSpaceDE w:val="0"/>
            <w:autoSpaceDN w:val="0"/>
            <w:adjustRightInd w:val="0"/>
            <w:spacing w:after="0"/>
            <w:jc w:val="both"/>
            <w:rPr>
              <w:rFonts w:ascii="Arial" w:hAnsi="Arial" w:cs="Arial"/>
            </w:rPr>
          </w:pPr>
        </w:p>
        <w:p w14:paraId="29987FB5" w14:textId="77777777" w:rsidR="003E4E3C" w:rsidRPr="00544A42" w:rsidRDefault="003E4E3C" w:rsidP="003E4E3C">
          <w:pPr>
            <w:autoSpaceDE w:val="0"/>
            <w:autoSpaceDN w:val="0"/>
            <w:adjustRightInd w:val="0"/>
            <w:jc w:val="both"/>
            <w:rPr>
              <w:rFonts w:ascii="Arial" w:hAnsi="Arial" w:cs="Arial"/>
              <w:b/>
              <w:sz w:val="24"/>
              <w:szCs w:val="24"/>
            </w:rPr>
          </w:pPr>
          <w:r w:rsidRPr="00544A42">
            <w:rPr>
              <w:rFonts w:ascii="Arial" w:hAnsi="Arial" w:cs="Arial"/>
              <w:b/>
              <w:sz w:val="24"/>
              <w:szCs w:val="24"/>
            </w:rPr>
            <w:t xml:space="preserve">5. </w:t>
          </w:r>
          <w:r w:rsidRPr="00544A42">
            <w:rPr>
              <w:rFonts w:ascii="Arial" w:hAnsi="Arial" w:cs="Arial"/>
              <w:b/>
              <w:sz w:val="24"/>
              <w:szCs w:val="24"/>
              <w:u w:val="single"/>
            </w:rPr>
            <w:t>ROLES AND RESPONSIBILITIES</w:t>
          </w:r>
        </w:p>
        <w:p w14:paraId="028DF6F1" w14:textId="69CB4696" w:rsidR="003E4E3C" w:rsidRPr="00AC4D5E" w:rsidRDefault="003E4E3C" w:rsidP="001C289F">
          <w:pPr>
            <w:autoSpaceDE w:val="0"/>
            <w:autoSpaceDN w:val="0"/>
            <w:adjustRightInd w:val="0"/>
            <w:spacing w:after="0"/>
            <w:jc w:val="both"/>
            <w:rPr>
              <w:rFonts w:ascii="Arial" w:hAnsi="Arial" w:cs="Arial"/>
            </w:rPr>
          </w:pPr>
          <w:r w:rsidRPr="00AC4D5E">
            <w:rPr>
              <w:rFonts w:ascii="Arial" w:hAnsi="Arial" w:cs="Arial"/>
            </w:rPr>
            <w:t xml:space="preserve">We will ensure that tenants are made aware of their responsibilities </w:t>
          </w:r>
          <w:r w:rsidR="006D3D88" w:rsidRPr="00AC4D5E">
            <w:rPr>
              <w:rFonts w:ascii="Arial" w:hAnsi="Arial" w:cs="Arial"/>
            </w:rPr>
            <w:t>regarding</w:t>
          </w:r>
          <w:r w:rsidRPr="00AC4D5E">
            <w:rPr>
              <w:rFonts w:ascii="Arial" w:hAnsi="Arial" w:cs="Arial"/>
            </w:rPr>
            <w:t xml:space="preserve"> ASB</w:t>
          </w:r>
          <w:r w:rsidR="001C289F" w:rsidRPr="00AC4D5E">
            <w:rPr>
              <w:rFonts w:ascii="Arial" w:hAnsi="Arial" w:cs="Arial"/>
            </w:rPr>
            <w:t xml:space="preserve">/Hate Crime </w:t>
          </w:r>
          <w:r w:rsidRPr="00AC4D5E">
            <w:rPr>
              <w:rFonts w:ascii="Arial" w:hAnsi="Arial" w:cs="Arial"/>
            </w:rPr>
            <w:t>at tenancy sign up</w:t>
          </w:r>
          <w:r w:rsidR="002300F8">
            <w:rPr>
              <w:rFonts w:ascii="Arial" w:hAnsi="Arial" w:cs="Arial"/>
            </w:rPr>
            <w:t>, this will be ongoing during any investigations made.</w:t>
          </w:r>
        </w:p>
        <w:p w14:paraId="17270D02" w14:textId="77777777" w:rsidR="001C289F" w:rsidRPr="00AC4D5E" w:rsidRDefault="001C289F" w:rsidP="001C289F">
          <w:pPr>
            <w:autoSpaceDE w:val="0"/>
            <w:autoSpaceDN w:val="0"/>
            <w:adjustRightInd w:val="0"/>
            <w:spacing w:after="0"/>
            <w:jc w:val="both"/>
            <w:rPr>
              <w:rFonts w:ascii="Arial" w:hAnsi="Arial" w:cs="Arial"/>
            </w:rPr>
          </w:pPr>
        </w:p>
        <w:p w14:paraId="16092407" w14:textId="1516E2FF" w:rsidR="003E4E3C" w:rsidRPr="00AC4D5E" w:rsidRDefault="003E4E3C" w:rsidP="003E4E3C">
          <w:pPr>
            <w:autoSpaceDE w:val="0"/>
            <w:autoSpaceDN w:val="0"/>
            <w:adjustRightInd w:val="0"/>
            <w:jc w:val="both"/>
            <w:rPr>
              <w:rFonts w:ascii="Arial" w:hAnsi="Arial" w:cs="Arial"/>
            </w:rPr>
          </w:pPr>
          <w:r w:rsidRPr="00AC4D5E">
            <w:rPr>
              <w:rFonts w:ascii="Arial" w:hAnsi="Arial" w:cs="Arial"/>
            </w:rPr>
            <w:t xml:space="preserve">Our tenancy conditions will clearly state tenant responsibilities </w:t>
          </w:r>
          <w:r w:rsidR="006D3D88" w:rsidRPr="00AC4D5E">
            <w:rPr>
              <w:rFonts w:ascii="Arial" w:hAnsi="Arial" w:cs="Arial"/>
            </w:rPr>
            <w:t>regarding</w:t>
          </w:r>
          <w:r w:rsidRPr="00AC4D5E">
            <w:rPr>
              <w:rFonts w:ascii="Arial" w:hAnsi="Arial" w:cs="Arial"/>
            </w:rPr>
            <w:t xml:space="preserve"> nuisance and harassment</w:t>
          </w:r>
          <w:r w:rsidR="001C289F" w:rsidRPr="00AC4D5E">
            <w:rPr>
              <w:rFonts w:ascii="Arial" w:hAnsi="Arial" w:cs="Arial"/>
            </w:rPr>
            <w:t>, ASB and Hate Crime</w:t>
          </w:r>
          <w:r w:rsidRPr="00AC4D5E">
            <w:rPr>
              <w:rFonts w:ascii="Arial" w:hAnsi="Arial" w:cs="Arial"/>
            </w:rPr>
            <w:t>.</w:t>
          </w:r>
        </w:p>
        <w:p w14:paraId="77B7EC38" w14:textId="00655362" w:rsidR="003E4E3C" w:rsidRPr="00AC4D5E" w:rsidRDefault="003E4E3C" w:rsidP="001C289F">
          <w:pPr>
            <w:autoSpaceDE w:val="0"/>
            <w:autoSpaceDN w:val="0"/>
            <w:adjustRightInd w:val="0"/>
            <w:spacing w:after="0"/>
            <w:jc w:val="both"/>
            <w:rPr>
              <w:rFonts w:ascii="Arial" w:hAnsi="Arial" w:cs="Arial"/>
            </w:rPr>
          </w:pPr>
          <w:r w:rsidRPr="00AC4D5E">
            <w:rPr>
              <w:rFonts w:ascii="Arial" w:hAnsi="Arial" w:cs="Arial"/>
            </w:rPr>
            <w:t xml:space="preserve">We will make available to all </w:t>
          </w:r>
          <w:r w:rsidR="001C289F" w:rsidRPr="00AC4D5E">
            <w:rPr>
              <w:rFonts w:ascii="Arial" w:hAnsi="Arial" w:cs="Arial"/>
            </w:rPr>
            <w:t>tenant’s</w:t>
          </w:r>
          <w:r w:rsidRPr="00AC4D5E">
            <w:rPr>
              <w:rFonts w:ascii="Arial" w:hAnsi="Arial" w:cs="Arial"/>
            </w:rPr>
            <w:t xml:space="preserve"> information on how to report incidents of</w:t>
          </w:r>
        </w:p>
        <w:p w14:paraId="6FD3590F" w14:textId="6346E0A0" w:rsidR="003E4E3C" w:rsidRPr="00AC4D5E" w:rsidRDefault="003E4E3C" w:rsidP="001C289F">
          <w:pPr>
            <w:autoSpaceDE w:val="0"/>
            <w:autoSpaceDN w:val="0"/>
            <w:adjustRightInd w:val="0"/>
            <w:spacing w:after="0"/>
            <w:jc w:val="both"/>
            <w:rPr>
              <w:rFonts w:ascii="Arial" w:hAnsi="Arial" w:cs="Arial"/>
            </w:rPr>
          </w:pPr>
          <w:r w:rsidRPr="00AC4D5E">
            <w:rPr>
              <w:rFonts w:ascii="Arial" w:hAnsi="Arial" w:cs="Arial"/>
            </w:rPr>
            <w:t>ASB</w:t>
          </w:r>
          <w:r w:rsidR="001C289F" w:rsidRPr="00AC4D5E">
            <w:rPr>
              <w:rFonts w:ascii="Arial" w:hAnsi="Arial" w:cs="Arial"/>
            </w:rPr>
            <w:t>/Hate Crime</w:t>
          </w:r>
          <w:r w:rsidRPr="00AC4D5E">
            <w:rPr>
              <w:rFonts w:ascii="Arial" w:hAnsi="Arial" w:cs="Arial"/>
            </w:rPr>
            <w:t xml:space="preserve"> and how we will deal with them</w:t>
          </w:r>
          <w:r w:rsidR="001C289F" w:rsidRPr="00AC4D5E">
            <w:rPr>
              <w:rFonts w:ascii="Arial" w:hAnsi="Arial" w:cs="Arial"/>
            </w:rPr>
            <w:t>.</w:t>
          </w:r>
          <w:r w:rsidRPr="00AC4D5E">
            <w:rPr>
              <w:rFonts w:ascii="Arial" w:hAnsi="Arial" w:cs="Arial"/>
            </w:rPr>
            <w:t xml:space="preserve"> As a landlord we will adopt a range of preventative measures including:</w:t>
          </w:r>
        </w:p>
        <w:p w14:paraId="59F7E234" w14:textId="77777777" w:rsidR="001C289F" w:rsidRPr="00AC4D5E" w:rsidRDefault="001C289F" w:rsidP="001C289F">
          <w:pPr>
            <w:autoSpaceDE w:val="0"/>
            <w:autoSpaceDN w:val="0"/>
            <w:adjustRightInd w:val="0"/>
            <w:spacing w:after="0"/>
            <w:jc w:val="both"/>
            <w:rPr>
              <w:rFonts w:ascii="Arial" w:hAnsi="Arial" w:cs="Arial"/>
            </w:rPr>
          </w:pPr>
        </w:p>
        <w:p w14:paraId="6EF7A4B0" w14:textId="77777777" w:rsidR="003E4E3C" w:rsidRPr="00AC4D5E" w:rsidRDefault="003E4E3C" w:rsidP="003E4E3C">
          <w:pPr>
            <w:numPr>
              <w:ilvl w:val="0"/>
              <w:numId w:val="7"/>
            </w:numPr>
            <w:autoSpaceDE w:val="0"/>
            <w:autoSpaceDN w:val="0"/>
            <w:adjustRightInd w:val="0"/>
            <w:spacing w:after="0" w:line="240" w:lineRule="auto"/>
            <w:jc w:val="both"/>
            <w:rPr>
              <w:rFonts w:ascii="Arial" w:hAnsi="Arial" w:cs="Arial"/>
            </w:rPr>
          </w:pPr>
          <w:r w:rsidRPr="00AC4D5E">
            <w:rPr>
              <w:rFonts w:ascii="Arial" w:hAnsi="Arial" w:cs="Arial"/>
            </w:rPr>
            <w:t xml:space="preserve">Designing out ASB </w:t>
          </w:r>
          <w:bookmarkStart w:id="1" w:name="_Hlk149305510"/>
          <w:r w:rsidRPr="00AC4D5E">
            <w:rPr>
              <w:rFonts w:ascii="Arial" w:hAnsi="Arial" w:cs="Arial"/>
            </w:rPr>
            <w:t>in our existing estates and new developments</w:t>
          </w:r>
          <w:bookmarkEnd w:id="1"/>
        </w:p>
        <w:p w14:paraId="2D75F5DD" w14:textId="77777777" w:rsidR="003E4E3C" w:rsidRPr="00AC4D5E" w:rsidRDefault="003E4E3C" w:rsidP="003E4E3C">
          <w:pPr>
            <w:numPr>
              <w:ilvl w:val="0"/>
              <w:numId w:val="7"/>
            </w:numPr>
            <w:autoSpaceDE w:val="0"/>
            <w:autoSpaceDN w:val="0"/>
            <w:adjustRightInd w:val="0"/>
            <w:spacing w:after="0" w:line="240" w:lineRule="auto"/>
            <w:jc w:val="both"/>
            <w:rPr>
              <w:rFonts w:ascii="Arial" w:hAnsi="Arial" w:cs="Arial"/>
            </w:rPr>
          </w:pPr>
          <w:r w:rsidRPr="00AC4D5E">
            <w:rPr>
              <w:rFonts w:ascii="Arial" w:hAnsi="Arial" w:cs="Arial"/>
            </w:rPr>
            <w:t>Using sensitive lettings where appropriate</w:t>
          </w:r>
        </w:p>
        <w:p w14:paraId="5FE5145D" w14:textId="2B5EF99B" w:rsidR="003E4E3C" w:rsidRPr="00AC4D5E" w:rsidRDefault="003E4E3C" w:rsidP="003E4E3C">
          <w:pPr>
            <w:numPr>
              <w:ilvl w:val="0"/>
              <w:numId w:val="7"/>
            </w:numPr>
            <w:autoSpaceDE w:val="0"/>
            <w:autoSpaceDN w:val="0"/>
            <w:adjustRightInd w:val="0"/>
            <w:spacing w:after="0" w:line="240" w:lineRule="auto"/>
            <w:jc w:val="both"/>
            <w:rPr>
              <w:rFonts w:ascii="Arial" w:hAnsi="Arial" w:cs="Arial"/>
            </w:rPr>
          </w:pPr>
          <w:bookmarkStart w:id="2" w:name="_Hlk149305563"/>
          <w:r w:rsidRPr="00AC4D5E">
            <w:rPr>
              <w:rFonts w:ascii="Arial" w:hAnsi="Arial" w:cs="Arial"/>
            </w:rPr>
            <w:t>Undertaking safety and security measures on our estates and individual homes</w:t>
          </w:r>
          <w:r w:rsidR="001C289F" w:rsidRPr="00AC4D5E">
            <w:rPr>
              <w:rFonts w:ascii="Arial" w:hAnsi="Arial" w:cs="Arial"/>
            </w:rPr>
            <w:t xml:space="preserve">, </w:t>
          </w:r>
          <w:r w:rsidR="00AE5730" w:rsidRPr="00AC4D5E">
            <w:rPr>
              <w:rFonts w:ascii="Arial" w:hAnsi="Arial" w:cs="Arial"/>
            </w:rPr>
            <w:t>e.g.,</w:t>
          </w:r>
          <w:r w:rsidR="001C289F" w:rsidRPr="00AC4D5E">
            <w:rPr>
              <w:rFonts w:ascii="Arial" w:hAnsi="Arial" w:cs="Arial"/>
            </w:rPr>
            <w:t xml:space="preserve"> the sanctuary scheme for cases of Domestic Abuse</w:t>
          </w:r>
        </w:p>
        <w:bookmarkEnd w:id="2"/>
        <w:p w14:paraId="486715FB" w14:textId="426C3D56" w:rsidR="003E4E3C" w:rsidRPr="00AC4D5E" w:rsidRDefault="003E4E3C" w:rsidP="003E4E3C">
          <w:pPr>
            <w:numPr>
              <w:ilvl w:val="0"/>
              <w:numId w:val="8"/>
            </w:numPr>
            <w:autoSpaceDE w:val="0"/>
            <w:autoSpaceDN w:val="0"/>
            <w:adjustRightInd w:val="0"/>
            <w:spacing w:after="0" w:line="240" w:lineRule="auto"/>
            <w:jc w:val="both"/>
            <w:rPr>
              <w:rFonts w:ascii="Arial" w:hAnsi="Arial" w:cs="Arial"/>
            </w:rPr>
          </w:pPr>
          <w:r w:rsidRPr="00AC4D5E">
            <w:rPr>
              <w:rFonts w:ascii="Arial" w:hAnsi="Arial" w:cs="Arial"/>
            </w:rPr>
            <w:t xml:space="preserve">Continually reviewing our </w:t>
          </w:r>
          <w:r w:rsidR="007D4FFB" w:rsidRPr="00AC4D5E">
            <w:rPr>
              <w:rFonts w:ascii="Arial" w:hAnsi="Arial" w:cs="Arial"/>
            </w:rPr>
            <w:t>Action Plans</w:t>
          </w:r>
          <w:r w:rsidRPr="00AC4D5E">
            <w:rPr>
              <w:rFonts w:ascii="Arial" w:hAnsi="Arial" w:cs="Arial"/>
            </w:rPr>
            <w:t xml:space="preserve"> dealing with</w:t>
          </w:r>
          <w:r w:rsidR="007D4FFB" w:rsidRPr="00AC4D5E">
            <w:rPr>
              <w:rFonts w:ascii="Arial" w:hAnsi="Arial" w:cs="Arial"/>
            </w:rPr>
            <w:t xml:space="preserve"> specific</w:t>
          </w:r>
          <w:r w:rsidRPr="00AC4D5E">
            <w:rPr>
              <w:rFonts w:ascii="Arial" w:hAnsi="Arial" w:cs="Arial"/>
            </w:rPr>
            <w:t xml:space="preserve"> reports of ASB</w:t>
          </w:r>
        </w:p>
        <w:p w14:paraId="35C31BEB" w14:textId="77777777" w:rsidR="003E4E3C" w:rsidRDefault="003E4E3C" w:rsidP="003E4E3C">
          <w:pPr>
            <w:autoSpaceDE w:val="0"/>
            <w:autoSpaceDN w:val="0"/>
            <w:adjustRightInd w:val="0"/>
            <w:jc w:val="both"/>
            <w:rPr>
              <w:rFonts w:ascii="Arial" w:hAnsi="Arial" w:cs="Arial"/>
              <w:sz w:val="23"/>
              <w:szCs w:val="23"/>
            </w:rPr>
          </w:pPr>
        </w:p>
        <w:p w14:paraId="78F324B7" w14:textId="77777777" w:rsidR="00AE5730" w:rsidRDefault="00AE5730" w:rsidP="003E4E3C">
          <w:pPr>
            <w:autoSpaceDE w:val="0"/>
            <w:autoSpaceDN w:val="0"/>
            <w:adjustRightInd w:val="0"/>
            <w:jc w:val="both"/>
            <w:rPr>
              <w:rFonts w:ascii="Arial" w:hAnsi="Arial" w:cs="Arial"/>
              <w:sz w:val="23"/>
              <w:szCs w:val="23"/>
            </w:rPr>
          </w:pPr>
        </w:p>
        <w:p w14:paraId="13F3D9F1" w14:textId="77777777" w:rsidR="002300F8" w:rsidRPr="00120F5C" w:rsidRDefault="002300F8" w:rsidP="003E4E3C">
          <w:pPr>
            <w:autoSpaceDE w:val="0"/>
            <w:autoSpaceDN w:val="0"/>
            <w:adjustRightInd w:val="0"/>
            <w:jc w:val="both"/>
            <w:rPr>
              <w:rFonts w:ascii="Arial" w:hAnsi="Arial" w:cs="Arial"/>
              <w:sz w:val="23"/>
              <w:szCs w:val="23"/>
            </w:rPr>
          </w:pPr>
        </w:p>
        <w:p w14:paraId="058659E7" w14:textId="3707F7E0" w:rsidR="003E4E3C" w:rsidRPr="007D4FFB" w:rsidRDefault="003E4E3C" w:rsidP="003E4E3C">
          <w:pPr>
            <w:autoSpaceDE w:val="0"/>
            <w:autoSpaceDN w:val="0"/>
            <w:adjustRightInd w:val="0"/>
            <w:jc w:val="both"/>
            <w:rPr>
              <w:rFonts w:ascii="Arial" w:hAnsi="Arial" w:cs="Arial"/>
              <w:b/>
              <w:bCs/>
              <w:sz w:val="24"/>
              <w:szCs w:val="24"/>
            </w:rPr>
          </w:pPr>
          <w:r w:rsidRPr="007D4FFB">
            <w:rPr>
              <w:rFonts w:ascii="Arial" w:hAnsi="Arial" w:cs="Arial"/>
              <w:b/>
              <w:bCs/>
              <w:sz w:val="24"/>
              <w:szCs w:val="24"/>
            </w:rPr>
            <w:t xml:space="preserve">6. </w:t>
          </w:r>
          <w:r w:rsidRPr="007D4FFB">
            <w:rPr>
              <w:rFonts w:ascii="Arial" w:hAnsi="Arial" w:cs="Arial"/>
              <w:b/>
              <w:bCs/>
              <w:sz w:val="24"/>
              <w:szCs w:val="24"/>
              <w:u w:val="single"/>
            </w:rPr>
            <w:t>WORKING IN PARTNERSHIP</w:t>
          </w:r>
        </w:p>
        <w:p w14:paraId="777731B1" w14:textId="06194F39" w:rsidR="003E4E3C" w:rsidRPr="007D4FFB" w:rsidRDefault="003E4E3C" w:rsidP="007D4FFB">
          <w:pPr>
            <w:autoSpaceDE w:val="0"/>
            <w:autoSpaceDN w:val="0"/>
            <w:adjustRightInd w:val="0"/>
            <w:jc w:val="both"/>
            <w:rPr>
              <w:rFonts w:ascii="Arial" w:hAnsi="Arial" w:cs="Arial"/>
            </w:rPr>
          </w:pPr>
          <w:r w:rsidRPr="007D4FFB">
            <w:rPr>
              <w:rFonts w:ascii="Arial" w:hAnsi="Arial" w:cs="Arial"/>
            </w:rPr>
            <w:t>Partnership working is crucial if we are to prevent ASB</w:t>
          </w:r>
          <w:r w:rsidR="007D4FFB" w:rsidRPr="007D4FFB">
            <w:rPr>
              <w:rFonts w:ascii="Arial" w:hAnsi="Arial" w:cs="Arial"/>
            </w:rPr>
            <w:t>/Hate Crime</w:t>
          </w:r>
          <w:r w:rsidRPr="007D4FFB">
            <w:rPr>
              <w:rFonts w:ascii="Arial" w:hAnsi="Arial" w:cs="Arial"/>
            </w:rPr>
            <w:t xml:space="preserve"> and tackle it quickly and</w:t>
          </w:r>
          <w:r w:rsidR="007D4FFB" w:rsidRPr="007D4FFB">
            <w:rPr>
              <w:rFonts w:ascii="Arial" w:hAnsi="Arial" w:cs="Arial"/>
            </w:rPr>
            <w:t xml:space="preserve"> </w:t>
          </w:r>
          <w:r w:rsidRPr="007D4FFB">
            <w:rPr>
              <w:rFonts w:ascii="Arial" w:hAnsi="Arial" w:cs="Arial"/>
            </w:rPr>
            <w:t>effectively. Examples of our partner agencies include:</w:t>
          </w:r>
        </w:p>
        <w:p w14:paraId="32BA4904" w14:textId="7E623A4D" w:rsidR="003E4E3C" w:rsidRPr="00F2749F" w:rsidRDefault="00FA2BFF" w:rsidP="003E4E3C">
          <w:pPr>
            <w:numPr>
              <w:ilvl w:val="0"/>
              <w:numId w:val="4"/>
            </w:numPr>
            <w:autoSpaceDE w:val="0"/>
            <w:autoSpaceDN w:val="0"/>
            <w:adjustRightInd w:val="0"/>
            <w:spacing w:after="0" w:line="240" w:lineRule="auto"/>
            <w:jc w:val="both"/>
            <w:rPr>
              <w:rFonts w:ascii="Arial" w:hAnsi="Arial" w:cs="Arial"/>
            </w:rPr>
          </w:pPr>
          <w:r w:rsidRPr="00F2749F">
            <w:rPr>
              <w:rFonts w:ascii="Arial" w:hAnsi="Arial" w:cs="Arial"/>
            </w:rPr>
            <w:t xml:space="preserve">Nottinghamshire </w:t>
          </w:r>
          <w:r w:rsidR="003E4E3C" w:rsidRPr="00F2749F">
            <w:rPr>
              <w:rFonts w:ascii="Arial" w:hAnsi="Arial" w:cs="Arial"/>
            </w:rPr>
            <w:t>Police</w:t>
          </w:r>
        </w:p>
        <w:p w14:paraId="553BBA99" w14:textId="5FB8436C" w:rsidR="001355E2" w:rsidRPr="00F2749F" w:rsidRDefault="001355E2" w:rsidP="003E4E3C">
          <w:pPr>
            <w:numPr>
              <w:ilvl w:val="0"/>
              <w:numId w:val="4"/>
            </w:numPr>
            <w:autoSpaceDE w:val="0"/>
            <w:autoSpaceDN w:val="0"/>
            <w:adjustRightInd w:val="0"/>
            <w:spacing w:after="0" w:line="240" w:lineRule="auto"/>
            <w:jc w:val="both"/>
            <w:rPr>
              <w:rFonts w:ascii="Arial" w:hAnsi="Arial" w:cs="Arial"/>
            </w:rPr>
          </w:pPr>
          <w:r w:rsidRPr="00F2749F">
            <w:rPr>
              <w:rFonts w:ascii="Arial" w:hAnsi="Arial" w:cs="Arial"/>
            </w:rPr>
            <w:t>Safer Mansfield Partnership</w:t>
          </w:r>
        </w:p>
        <w:p w14:paraId="6FED5423" w14:textId="1FA5AB38" w:rsidR="00FA2BFF" w:rsidRPr="00F2749F" w:rsidRDefault="002D3E15" w:rsidP="003E4E3C">
          <w:pPr>
            <w:numPr>
              <w:ilvl w:val="0"/>
              <w:numId w:val="4"/>
            </w:numPr>
            <w:autoSpaceDE w:val="0"/>
            <w:autoSpaceDN w:val="0"/>
            <w:adjustRightInd w:val="0"/>
            <w:spacing w:after="0" w:line="240" w:lineRule="auto"/>
            <w:jc w:val="both"/>
            <w:rPr>
              <w:rFonts w:ascii="Arial" w:hAnsi="Arial" w:cs="Arial"/>
            </w:rPr>
          </w:pPr>
          <w:r>
            <w:rPr>
              <w:rFonts w:ascii="Arial" w:hAnsi="Arial" w:cs="Arial"/>
            </w:rPr>
            <w:t>NHS &amp; Health Providers</w:t>
          </w:r>
        </w:p>
        <w:p w14:paraId="0582EABF" w14:textId="2756BD2D" w:rsidR="001355E2" w:rsidRPr="00F2749F" w:rsidRDefault="002D3E15" w:rsidP="003E4E3C">
          <w:pPr>
            <w:numPr>
              <w:ilvl w:val="0"/>
              <w:numId w:val="4"/>
            </w:numPr>
            <w:autoSpaceDE w:val="0"/>
            <w:autoSpaceDN w:val="0"/>
            <w:adjustRightInd w:val="0"/>
            <w:spacing w:after="0" w:line="240" w:lineRule="auto"/>
            <w:jc w:val="both"/>
            <w:rPr>
              <w:rFonts w:ascii="Arial" w:hAnsi="Arial" w:cs="Arial"/>
            </w:rPr>
          </w:pPr>
          <w:r>
            <w:rPr>
              <w:rFonts w:ascii="Arial" w:hAnsi="Arial" w:cs="Arial"/>
            </w:rPr>
            <w:t>Nottinghamshire County Council</w:t>
          </w:r>
        </w:p>
        <w:p w14:paraId="6D256952" w14:textId="4C587F4B" w:rsidR="001355E2" w:rsidRPr="00F2749F" w:rsidRDefault="001355E2" w:rsidP="003E4E3C">
          <w:pPr>
            <w:numPr>
              <w:ilvl w:val="0"/>
              <w:numId w:val="4"/>
            </w:numPr>
            <w:autoSpaceDE w:val="0"/>
            <w:autoSpaceDN w:val="0"/>
            <w:adjustRightInd w:val="0"/>
            <w:spacing w:after="0" w:line="240" w:lineRule="auto"/>
            <w:jc w:val="both"/>
            <w:rPr>
              <w:rFonts w:ascii="Arial" w:hAnsi="Arial" w:cs="Arial"/>
            </w:rPr>
          </w:pPr>
          <w:r w:rsidRPr="00F2749F">
            <w:rPr>
              <w:rFonts w:ascii="Arial" w:hAnsi="Arial" w:cs="Arial"/>
            </w:rPr>
            <w:t>Change, Grow, Live</w:t>
          </w:r>
          <w:r w:rsidR="00872563">
            <w:rPr>
              <w:rFonts w:ascii="Arial" w:hAnsi="Arial" w:cs="Arial"/>
            </w:rPr>
            <w:t xml:space="preserve"> (Drug &amp; Alcohol Services)</w:t>
          </w:r>
        </w:p>
        <w:p w14:paraId="03C1FFAC" w14:textId="711110EB" w:rsidR="001355E2" w:rsidRPr="00F2749F" w:rsidRDefault="002D3E15" w:rsidP="003E4E3C">
          <w:pPr>
            <w:numPr>
              <w:ilvl w:val="0"/>
              <w:numId w:val="4"/>
            </w:numPr>
            <w:autoSpaceDE w:val="0"/>
            <w:autoSpaceDN w:val="0"/>
            <w:adjustRightInd w:val="0"/>
            <w:spacing w:after="0" w:line="240" w:lineRule="auto"/>
            <w:jc w:val="both"/>
            <w:rPr>
              <w:rFonts w:ascii="Arial" w:hAnsi="Arial" w:cs="Arial"/>
            </w:rPr>
          </w:pPr>
          <w:r>
            <w:rPr>
              <w:rFonts w:ascii="Arial" w:hAnsi="Arial" w:cs="Arial"/>
            </w:rPr>
            <w:t xml:space="preserve">Domestic Abuse </w:t>
          </w:r>
          <w:r w:rsidR="00872563">
            <w:rPr>
              <w:rFonts w:ascii="Arial" w:hAnsi="Arial" w:cs="Arial"/>
            </w:rPr>
            <w:t>Agencies</w:t>
          </w:r>
        </w:p>
        <w:p w14:paraId="64EB329F" w14:textId="60EA9E10" w:rsidR="003E4E3C" w:rsidRPr="00F2749F" w:rsidRDefault="002D3E15" w:rsidP="003E4E3C">
          <w:pPr>
            <w:numPr>
              <w:ilvl w:val="0"/>
              <w:numId w:val="4"/>
            </w:numPr>
            <w:autoSpaceDE w:val="0"/>
            <w:autoSpaceDN w:val="0"/>
            <w:adjustRightInd w:val="0"/>
            <w:spacing w:after="0" w:line="240" w:lineRule="auto"/>
            <w:jc w:val="both"/>
            <w:rPr>
              <w:rFonts w:ascii="Arial" w:hAnsi="Arial" w:cs="Arial"/>
            </w:rPr>
          </w:pPr>
          <w:r>
            <w:rPr>
              <w:rFonts w:ascii="Arial" w:hAnsi="Arial" w:cs="Arial"/>
            </w:rPr>
            <w:t xml:space="preserve">Nottinghamshire </w:t>
          </w:r>
          <w:r w:rsidR="003E4E3C" w:rsidRPr="00F2749F">
            <w:rPr>
              <w:rFonts w:ascii="Arial" w:hAnsi="Arial" w:cs="Arial"/>
            </w:rPr>
            <w:t>Probation</w:t>
          </w:r>
          <w:r w:rsidR="00FA2BFF" w:rsidRPr="00F2749F">
            <w:rPr>
              <w:rFonts w:ascii="Arial" w:hAnsi="Arial" w:cs="Arial"/>
            </w:rPr>
            <w:t xml:space="preserve"> Services</w:t>
          </w:r>
        </w:p>
        <w:p w14:paraId="2E01EA8F" w14:textId="716273AE" w:rsidR="003E4E3C" w:rsidRPr="00F2749F" w:rsidRDefault="00F2749F" w:rsidP="003E4E3C">
          <w:pPr>
            <w:numPr>
              <w:ilvl w:val="0"/>
              <w:numId w:val="4"/>
            </w:numPr>
            <w:autoSpaceDE w:val="0"/>
            <w:autoSpaceDN w:val="0"/>
            <w:adjustRightInd w:val="0"/>
            <w:spacing w:after="0" w:line="240" w:lineRule="auto"/>
            <w:jc w:val="both"/>
            <w:rPr>
              <w:rFonts w:ascii="Arial" w:hAnsi="Arial" w:cs="Arial"/>
            </w:rPr>
          </w:pPr>
          <w:r>
            <w:rPr>
              <w:rFonts w:ascii="Arial" w:hAnsi="Arial" w:cs="Arial"/>
            </w:rPr>
            <w:t xml:space="preserve">Nottinghamshire </w:t>
          </w:r>
          <w:r w:rsidR="003E4E3C" w:rsidRPr="00F2749F">
            <w:rPr>
              <w:rFonts w:ascii="Arial" w:hAnsi="Arial" w:cs="Arial"/>
            </w:rPr>
            <w:t>Fire</w:t>
          </w:r>
          <w:r>
            <w:rPr>
              <w:rFonts w:ascii="Arial" w:hAnsi="Arial" w:cs="Arial"/>
            </w:rPr>
            <w:t xml:space="preserve"> and Rescue </w:t>
          </w:r>
          <w:r w:rsidRPr="00F2749F">
            <w:rPr>
              <w:rFonts w:ascii="Arial" w:hAnsi="Arial" w:cs="Arial"/>
            </w:rPr>
            <w:t>Service</w:t>
          </w:r>
        </w:p>
        <w:p w14:paraId="21674A52" w14:textId="5290714E" w:rsidR="001355E2" w:rsidRPr="00F2749F" w:rsidRDefault="002D3E15" w:rsidP="003E4E3C">
          <w:pPr>
            <w:numPr>
              <w:ilvl w:val="0"/>
              <w:numId w:val="4"/>
            </w:numPr>
            <w:autoSpaceDE w:val="0"/>
            <w:autoSpaceDN w:val="0"/>
            <w:adjustRightInd w:val="0"/>
            <w:spacing w:after="0" w:line="240" w:lineRule="auto"/>
            <w:jc w:val="both"/>
            <w:rPr>
              <w:rFonts w:ascii="Arial" w:hAnsi="Arial" w:cs="Arial"/>
            </w:rPr>
          </w:pPr>
          <w:r>
            <w:rPr>
              <w:rFonts w:ascii="Arial" w:hAnsi="Arial" w:cs="Arial"/>
            </w:rPr>
            <w:t xml:space="preserve">Nottingham </w:t>
          </w:r>
          <w:r w:rsidR="001355E2" w:rsidRPr="00F2749F">
            <w:rPr>
              <w:rFonts w:ascii="Arial" w:hAnsi="Arial" w:cs="Arial"/>
            </w:rPr>
            <w:t xml:space="preserve">Victim </w:t>
          </w:r>
          <w:r>
            <w:rPr>
              <w:rFonts w:ascii="Arial" w:hAnsi="Arial" w:cs="Arial"/>
            </w:rPr>
            <w:t>Care</w:t>
          </w:r>
        </w:p>
        <w:p w14:paraId="1A903FE6" w14:textId="77777777" w:rsidR="003E4E3C" w:rsidRDefault="003E4E3C" w:rsidP="003E4E3C">
          <w:pPr>
            <w:numPr>
              <w:ilvl w:val="0"/>
              <w:numId w:val="4"/>
            </w:numPr>
            <w:autoSpaceDE w:val="0"/>
            <w:autoSpaceDN w:val="0"/>
            <w:adjustRightInd w:val="0"/>
            <w:spacing w:after="0" w:line="240" w:lineRule="auto"/>
            <w:jc w:val="both"/>
            <w:rPr>
              <w:rFonts w:ascii="Arial" w:hAnsi="Arial" w:cs="Arial"/>
            </w:rPr>
          </w:pPr>
          <w:r w:rsidRPr="00F2749F">
            <w:rPr>
              <w:rFonts w:ascii="Arial" w:hAnsi="Arial" w:cs="Arial"/>
            </w:rPr>
            <w:t>Other registered social housing providers</w:t>
          </w:r>
        </w:p>
        <w:p w14:paraId="5E214B51" w14:textId="3C7F9880" w:rsidR="002D3E15" w:rsidRPr="00F2749F" w:rsidRDefault="002D3E15" w:rsidP="003E4E3C">
          <w:pPr>
            <w:numPr>
              <w:ilvl w:val="0"/>
              <w:numId w:val="4"/>
            </w:numPr>
            <w:autoSpaceDE w:val="0"/>
            <w:autoSpaceDN w:val="0"/>
            <w:adjustRightInd w:val="0"/>
            <w:spacing w:after="0" w:line="240" w:lineRule="auto"/>
            <w:jc w:val="both"/>
            <w:rPr>
              <w:rFonts w:ascii="Arial" w:hAnsi="Arial" w:cs="Arial"/>
            </w:rPr>
          </w:pPr>
          <w:r>
            <w:rPr>
              <w:rFonts w:ascii="Arial" w:hAnsi="Arial" w:cs="Arial"/>
            </w:rPr>
            <w:t>School and Education</w:t>
          </w:r>
        </w:p>
        <w:p w14:paraId="1983D793" w14:textId="4F685BFF" w:rsidR="00872563" w:rsidRPr="00872563" w:rsidRDefault="00FA2BFF" w:rsidP="00872563">
          <w:pPr>
            <w:numPr>
              <w:ilvl w:val="0"/>
              <w:numId w:val="4"/>
            </w:numPr>
            <w:autoSpaceDE w:val="0"/>
            <w:autoSpaceDN w:val="0"/>
            <w:adjustRightInd w:val="0"/>
            <w:spacing w:after="0" w:line="240" w:lineRule="auto"/>
            <w:jc w:val="both"/>
            <w:rPr>
              <w:rFonts w:ascii="Arial" w:hAnsi="Arial" w:cs="Arial"/>
            </w:rPr>
          </w:pPr>
          <w:r w:rsidRPr="00F2749F">
            <w:rPr>
              <w:rFonts w:ascii="Arial" w:hAnsi="Arial" w:cs="Arial"/>
            </w:rPr>
            <w:t>Tenant</w:t>
          </w:r>
          <w:r w:rsidR="00872563">
            <w:rPr>
              <w:rFonts w:ascii="Arial" w:hAnsi="Arial" w:cs="Arial"/>
            </w:rPr>
            <w:t xml:space="preserve"> representatives</w:t>
          </w:r>
        </w:p>
        <w:p w14:paraId="2AF02D21" w14:textId="77777777" w:rsidR="003E4E3C" w:rsidRPr="007D4FFB" w:rsidRDefault="003E4E3C" w:rsidP="003E4E3C">
          <w:pPr>
            <w:autoSpaceDE w:val="0"/>
            <w:autoSpaceDN w:val="0"/>
            <w:adjustRightInd w:val="0"/>
            <w:jc w:val="both"/>
            <w:rPr>
              <w:rFonts w:ascii="Arial" w:hAnsi="Arial" w:cs="Arial"/>
            </w:rPr>
          </w:pPr>
        </w:p>
        <w:p w14:paraId="0121C5E9" w14:textId="5FE5091B" w:rsidR="003E4E3C" w:rsidRPr="007D4FFB" w:rsidRDefault="003E4E3C" w:rsidP="007D4FFB">
          <w:pPr>
            <w:autoSpaceDE w:val="0"/>
            <w:autoSpaceDN w:val="0"/>
            <w:adjustRightInd w:val="0"/>
            <w:spacing w:after="0"/>
            <w:jc w:val="both"/>
            <w:rPr>
              <w:rFonts w:ascii="Arial" w:hAnsi="Arial" w:cs="Arial"/>
            </w:rPr>
          </w:pPr>
          <w:r w:rsidRPr="007D4FFB">
            <w:rPr>
              <w:rFonts w:ascii="Arial" w:hAnsi="Arial" w:cs="Arial"/>
            </w:rPr>
            <w:lastRenderedPageBreak/>
            <w:t xml:space="preserve">We also attend </w:t>
          </w:r>
          <w:r w:rsidR="00716204" w:rsidRPr="007D4FFB">
            <w:rPr>
              <w:rFonts w:ascii="Arial" w:hAnsi="Arial" w:cs="Arial"/>
            </w:rPr>
            <w:t>several</w:t>
          </w:r>
          <w:r w:rsidRPr="007D4FFB">
            <w:rPr>
              <w:rFonts w:ascii="Arial" w:hAnsi="Arial" w:cs="Arial"/>
            </w:rPr>
            <w:t xml:space="preserve"> multi-agency forums aimed at strategically planning</w:t>
          </w:r>
          <w:r w:rsidR="007D4FFB">
            <w:rPr>
              <w:rFonts w:ascii="Arial" w:hAnsi="Arial" w:cs="Arial"/>
            </w:rPr>
            <w:t xml:space="preserve"> </w:t>
          </w:r>
          <w:r w:rsidRPr="007D4FFB">
            <w:rPr>
              <w:rFonts w:ascii="Arial" w:hAnsi="Arial" w:cs="Arial"/>
            </w:rPr>
            <w:t>and targeting resources to prevent and reduce anti-social behaviour across the</w:t>
          </w:r>
          <w:r w:rsidR="007D4FFB">
            <w:rPr>
              <w:rFonts w:ascii="Arial" w:hAnsi="Arial" w:cs="Arial"/>
            </w:rPr>
            <w:t xml:space="preserve"> </w:t>
          </w:r>
          <w:r w:rsidRPr="007D4FFB">
            <w:rPr>
              <w:rFonts w:ascii="Arial" w:hAnsi="Arial" w:cs="Arial"/>
            </w:rPr>
            <w:t>district.</w:t>
          </w:r>
        </w:p>
        <w:p w14:paraId="07B21D5E" w14:textId="77777777" w:rsidR="003E4E3C" w:rsidRPr="007D4FFB" w:rsidRDefault="003E4E3C" w:rsidP="007D4FFB">
          <w:pPr>
            <w:autoSpaceDE w:val="0"/>
            <w:autoSpaceDN w:val="0"/>
            <w:adjustRightInd w:val="0"/>
            <w:spacing w:after="0"/>
            <w:jc w:val="both"/>
            <w:rPr>
              <w:rFonts w:ascii="Arial" w:hAnsi="Arial" w:cs="Arial"/>
            </w:rPr>
          </w:pPr>
        </w:p>
        <w:p w14:paraId="6BA73088" w14:textId="54F1D7A6" w:rsidR="007D4FFB" w:rsidRDefault="003E4E3C" w:rsidP="00B528F6">
          <w:pPr>
            <w:autoSpaceDE w:val="0"/>
            <w:autoSpaceDN w:val="0"/>
            <w:adjustRightInd w:val="0"/>
            <w:spacing w:after="0"/>
            <w:jc w:val="both"/>
            <w:rPr>
              <w:rFonts w:ascii="Arial" w:hAnsi="Arial" w:cs="Arial"/>
            </w:rPr>
          </w:pPr>
          <w:r w:rsidRPr="007D4FFB">
            <w:rPr>
              <w:rFonts w:ascii="Arial" w:hAnsi="Arial" w:cs="Arial"/>
            </w:rPr>
            <w:t>We have a signed information sharing agreement with the police which enables us to share relevant information when dealing with cases of ASB and ensures joint working is made easier. All information is shared within the terms of data protection legislation.</w:t>
          </w:r>
        </w:p>
        <w:p w14:paraId="3DCEC7F2" w14:textId="77777777" w:rsidR="00B528F6" w:rsidRPr="00B528F6" w:rsidRDefault="00B528F6" w:rsidP="00B528F6">
          <w:pPr>
            <w:autoSpaceDE w:val="0"/>
            <w:autoSpaceDN w:val="0"/>
            <w:adjustRightInd w:val="0"/>
            <w:spacing w:after="0"/>
            <w:jc w:val="both"/>
            <w:rPr>
              <w:rFonts w:ascii="Arial" w:hAnsi="Arial" w:cs="Arial"/>
            </w:rPr>
          </w:pPr>
        </w:p>
        <w:p w14:paraId="7171EBD5" w14:textId="20976916" w:rsidR="003E4E3C" w:rsidRPr="007D4FFB" w:rsidRDefault="003E4E3C" w:rsidP="00AE5730">
          <w:pPr>
            <w:autoSpaceDE w:val="0"/>
            <w:autoSpaceDN w:val="0"/>
            <w:adjustRightInd w:val="0"/>
            <w:spacing w:after="0"/>
            <w:jc w:val="both"/>
            <w:rPr>
              <w:rFonts w:ascii="Arial" w:hAnsi="Arial" w:cs="Arial"/>
              <w:b/>
              <w:bCs/>
              <w:sz w:val="24"/>
              <w:szCs w:val="24"/>
            </w:rPr>
          </w:pPr>
          <w:r w:rsidRPr="007D4FFB">
            <w:rPr>
              <w:rFonts w:ascii="Arial" w:hAnsi="Arial" w:cs="Arial"/>
              <w:b/>
              <w:bCs/>
              <w:sz w:val="24"/>
              <w:szCs w:val="24"/>
            </w:rPr>
            <w:t xml:space="preserve">7. </w:t>
          </w:r>
          <w:r w:rsidRPr="007D4FFB">
            <w:rPr>
              <w:rFonts w:ascii="Arial" w:hAnsi="Arial" w:cs="Arial"/>
              <w:b/>
              <w:bCs/>
              <w:sz w:val="24"/>
              <w:szCs w:val="24"/>
              <w:u w:val="single"/>
            </w:rPr>
            <w:t>REPORTING OF ASB</w:t>
          </w:r>
        </w:p>
        <w:p w14:paraId="3A714A22" w14:textId="77777777" w:rsidR="003E4E3C" w:rsidRDefault="003E4E3C" w:rsidP="007D4FFB">
          <w:pPr>
            <w:autoSpaceDE w:val="0"/>
            <w:autoSpaceDN w:val="0"/>
            <w:adjustRightInd w:val="0"/>
            <w:spacing w:after="0"/>
            <w:jc w:val="both"/>
            <w:rPr>
              <w:rFonts w:ascii="Arial" w:hAnsi="Arial" w:cs="Arial"/>
              <w:sz w:val="23"/>
              <w:szCs w:val="23"/>
            </w:rPr>
          </w:pPr>
        </w:p>
        <w:p w14:paraId="555F8163" w14:textId="26271E81" w:rsidR="003E4E3C" w:rsidRPr="00AC4D5E" w:rsidRDefault="003E4E3C" w:rsidP="007D4FFB">
          <w:pPr>
            <w:autoSpaceDE w:val="0"/>
            <w:autoSpaceDN w:val="0"/>
            <w:adjustRightInd w:val="0"/>
            <w:spacing w:after="0"/>
            <w:jc w:val="both"/>
            <w:rPr>
              <w:rFonts w:ascii="Arial" w:hAnsi="Arial" w:cs="Arial"/>
            </w:rPr>
          </w:pPr>
          <w:r w:rsidRPr="00AC4D5E">
            <w:rPr>
              <w:rFonts w:ascii="Arial" w:hAnsi="Arial" w:cs="Arial"/>
            </w:rPr>
            <w:t>We will accept reports of ASB from our tenants, members of the community, our</w:t>
          </w:r>
          <w:r w:rsidR="007D4FFB" w:rsidRPr="00AC4D5E">
            <w:rPr>
              <w:rFonts w:ascii="Arial" w:hAnsi="Arial" w:cs="Arial"/>
            </w:rPr>
            <w:t xml:space="preserve"> partners,</w:t>
          </w:r>
          <w:r w:rsidRPr="00AC4D5E">
            <w:rPr>
              <w:rFonts w:ascii="Arial" w:hAnsi="Arial" w:cs="Arial"/>
            </w:rPr>
            <w:t xml:space="preserve"> and other agencies. (Where the perpetrator is not a council tenant, a referral </w:t>
          </w:r>
          <w:r w:rsidR="007D4FFB" w:rsidRPr="00AC4D5E">
            <w:rPr>
              <w:rFonts w:ascii="Arial" w:hAnsi="Arial" w:cs="Arial"/>
            </w:rPr>
            <w:t>will</w:t>
          </w:r>
          <w:r w:rsidRPr="00AC4D5E">
            <w:rPr>
              <w:rFonts w:ascii="Arial" w:hAnsi="Arial" w:cs="Arial"/>
            </w:rPr>
            <w:t xml:space="preserve"> be made to the appropriate department / agency)</w:t>
          </w:r>
        </w:p>
        <w:p w14:paraId="4BF3A12F" w14:textId="77777777" w:rsidR="003E4E3C" w:rsidRPr="00AC4D5E" w:rsidRDefault="003E4E3C" w:rsidP="007D4FFB">
          <w:pPr>
            <w:autoSpaceDE w:val="0"/>
            <w:autoSpaceDN w:val="0"/>
            <w:adjustRightInd w:val="0"/>
            <w:spacing w:after="0"/>
            <w:jc w:val="both"/>
            <w:rPr>
              <w:rFonts w:ascii="Arial" w:hAnsi="Arial" w:cs="Arial"/>
            </w:rPr>
          </w:pPr>
        </w:p>
        <w:p w14:paraId="5C7B6954" w14:textId="77777777" w:rsidR="003E4E3C" w:rsidRPr="00AC4D5E" w:rsidRDefault="003E4E3C" w:rsidP="007D4FFB">
          <w:pPr>
            <w:autoSpaceDE w:val="0"/>
            <w:autoSpaceDN w:val="0"/>
            <w:adjustRightInd w:val="0"/>
            <w:spacing w:after="0"/>
            <w:jc w:val="both"/>
            <w:rPr>
              <w:rFonts w:ascii="Arial" w:hAnsi="Arial" w:cs="Arial"/>
            </w:rPr>
          </w:pPr>
          <w:r w:rsidRPr="00AC4D5E">
            <w:rPr>
              <w:rFonts w:ascii="Arial" w:hAnsi="Arial" w:cs="Arial"/>
            </w:rPr>
            <w:t>We offer a range of methods for reporting incidents of ASB including:</w:t>
          </w:r>
        </w:p>
        <w:p w14:paraId="0584B2E1" w14:textId="77777777" w:rsidR="003E4E3C" w:rsidRPr="00AC4D5E" w:rsidRDefault="003E4E3C" w:rsidP="007D4FFB">
          <w:pPr>
            <w:autoSpaceDE w:val="0"/>
            <w:autoSpaceDN w:val="0"/>
            <w:adjustRightInd w:val="0"/>
            <w:spacing w:after="0"/>
            <w:jc w:val="both"/>
            <w:rPr>
              <w:rFonts w:ascii="Arial" w:hAnsi="Arial" w:cs="Arial"/>
            </w:rPr>
          </w:pPr>
        </w:p>
        <w:p w14:paraId="4ECF22C7" w14:textId="08FE5ABE" w:rsidR="003E4E3C" w:rsidRPr="00AC4D5E" w:rsidRDefault="003E4E3C" w:rsidP="007D4FFB">
          <w:pPr>
            <w:numPr>
              <w:ilvl w:val="0"/>
              <w:numId w:val="9"/>
            </w:numPr>
            <w:autoSpaceDE w:val="0"/>
            <w:autoSpaceDN w:val="0"/>
            <w:adjustRightInd w:val="0"/>
            <w:spacing w:after="0" w:line="240" w:lineRule="auto"/>
            <w:jc w:val="both"/>
            <w:rPr>
              <w:rFonts w:ascii="Arial" w:hAnsi="Arial" w:cs="Arial"/>
            </w:rPr>
          </w:pPr>
          <w:r w:rsidRPr="00AC4D5E">
            <w:rPr>
              <w:rFonts w:ascii="Arial" w:hAnsi="Arial" w:cs="Arial"/>
            </w:rPr>
            <w:t xml:space="preserve">By </w:t>
          </w:r>
          <w:r w:rsidR="002D3E15" w:rsidRPr="00AC4D5E">
            <w:rPr>
              <w:rFonts w:ascii="Arial" w:hAnsi="Arial" w:cs="Arial"/>
            </w:rPr>
            <w:t>telephone on 01623 463463</w:t>
          </w:r>
        </w:p>
        <w:p w14:paraId="7B75F93E" w14:textId="632F7B56" w:rsidR="003E4E3C" w:rsidRPr="00AC4D5E" w:rsidRDefault="003E4E3C" w:rsidP="007D4FFB">
          <w:pPr>
            <w:numPr>
              <w:ilvl w:val="0"/>
              <w:numId w:val="9"/>
            </w:numPr>
            <w:autoSpaceDE w:val="0"/>
            <w:autoSpaceDN w:val="0"/>
            <w:adjustRightInd w:val="0"/>
            <w:spacing w:after="0" w:line="240" w:lineRule="auto"/>
            <w:jc w:val="both"/>
            <w:rPr>
              <w:rFonts w:ascii="Arial" w:hAnsi="Arial" w:cs="Arial"/>
            </w:rPr>
          </w:pPr>
          <w:r w:rsidRPr="00AC4D5E">
            <w:rPr>
              <w:rFonts w:ascii="Arial" w:hAnsi="Arial" w:cs="Arial"/>
            </w:rPr>
            <w:t>By email</w:t>
          </w:r>
          <w:r w:rsidR="002D3E15" w:rsidRPr="00AC4D5E">
            <w:rPr>
              <w:rFonts w:ascii="Arial" w:hAnsi="Arial" w:cs="Arial"/>
            </w:rPr>
            <w:t xml:space="preserve"> to Mansfield.gov.uk</w:t>
          </w:r>
        </w:p>
        <w:p w14:paraId="77E7AE44" w14:textId="755CCF65" w:rsidR="003E4E3C" w:rsidRPr="00AC4D5E" w:rsidRDefault="003E4E3C" w:rsidP="007D4FFB">
          <w:pPr>
            <w:numPr>
              <w:ilvl w:val="0"/>
              <w:numId w:val="9"/>
            </w:numPr>
            <w:autoSpaceDE w:val="0"/>
            <w:autoSpaceDN w:val="0"/>
            <w:adjustRightInd w:val="0"/>
            <w:spacing w:after="0" w:line="240" w:lineRule="auto"/>
            <w:jc w:val="both"/>
            <w:rPr>
              <w:rFonts w:ascii="Arial" w:hAnsi="Arial" w:cs="Arial"/>
            </w:rPr>
          </w:pPr>
          <w:r w:rsidRPr="00AC4D5E">
            <w:rPr>
              <w:rFonts w:ascii="Arial" w:hAnsi="Arial" w:cs="Arial"/>
            </w:rPr>
            <w:t>In person</w:t>
          </w:r>
          <w:r w:rsidR="002D3E15" w:rsidRPr="00AC4D5E">
            <w:rPr>
              <w:rFonts w:ascii="Arial" w:hAnsi="Arial" w:cs="Arial"/>
            </w:rPr>
            <w:t xml:space="preserve"> at Civic Centre, Chesterfield Road South, Mansfield, Notts, NG19 7BH</w:t>
          </w:r>
        </w:p>
        <w:p w14:paraId="0E155287" w14:textId="68D36CD3" w:rsidR="003E4E3C" w:rsidRDefault="007D4FFB" w:rsidP="007D4FFB">
          <w:pPr>
            <w:numPr>
              <w:ilvl w:val="0"/>
              <w:numId w:val="9"/>
            </w:numPr>
            <w:autoSpaceDE w:val="0"/>
            <w:autoSpaceDN w:val="0"/>
            <w:adjustRightInd w:val="0"/>
            <w:spacing w:after="0" w:line="240" w:lineRule="auto"/>
            <w:jc w:val="both"/>
            <w:rPr>
              <w:rFonts w:ascii="Arial" w:hAnsi="Arial" w:cs="Arial"/>
            </w:rPr>
          </w:pPr>
          <w:r w:rsidRPr="00AC4D5E">
            <w:rPr>
              <w:rFonts w:ascii="Arial" w:hAnsi="Arial" w:cs="Arial"/>
            </w:rPr>
            <w:t>Online</w:t>
          </w:r>
          <w:r w:rsidR="003E4E3C" w:rsidRPr="00AC4D5E">
            <w:rPr>
              <w:rFonts w:ascii="Arial" w:hAnsi="Arial" w:cs="Arial"/>
            </w:rPr>
            <w:t xml:space="preserve"> via the council’s web page</w:t>
          </w:r>
          <w:r w:rsidR="00F2749F" w:rsidRPr="00AC4D5E">
            <w:rPr>
              <w:rFonts w:ascii="Arial" w:hAnsi="Arial" w:cs="Arial"/>
            </w:rPr>
            <w:t xml:space="preserve"> </w:t>
          </w:r>
          <w:hyperlink r:id="rId8" w:history="1">
            <w:r w:rsidR="00C653AF" w:rsidRPr="00BC7324">
              <w:rPr>
                <w:rStyle w:val="Hyperlink"/>
                <w:rFonts w:ascii="Arial" w:hAnsi="Arial" w:cs="Arial"/>
              </w:rPr>
              <w:t>www.mansfield.gov.uk</w:t>
            </w:r>
          </w:hyperlink>
        </w:p>
        <w:p w14:paraId="32FF1110" w14:textId="737DA473" w:rsidR="00C653AF" w:rsidRPr="00AC4D5E" w:rsidRDefault="00C653AF" w:rsidP="007D4FFB">
          <w:pPr>
            <w:numPr>
              <w:ilvl w:val="0"/>
              <w:numId w:val="9"/>
            </w:numPr>
            <w:autoSpaceDE w:val="0"/>
            <w:autoSpaceDN w:val="0"/>
            <w:adjustRightInd w:val="0"/>
            <w:spacing w:after="0" w:line="240" w:lineRule="auto"/>
            <w:jc w:val="both"/>
            <w:rPr>
              <w:rFonts w:ascii="Arial" w:hAnsi="Arial" w:cs="Arial"/>
            </w:rPr>
          </w:pPr>
          <w:r>
            <w:rPr>
              <w:rFonts w:ascii="Arial" w:hAnsi="Arial" w:cs="Arial"/>
            </w:rPr>
            <w:t>In writing to The Housing Department. Civic Centre, Chesterfield Road South, Mansfield, Notts, NG19 7BH</w:t>
          </w:r>
        </w:p>
        <w:p w14:paraId="630BC734" w14:textId="77777777" w:rsidR="003E4E3C" w:rsidRPr="00AC4D5E" w:rsidRDefault="003E4E3C" w:rsidP="007D4FFB">
          <w:pPr>
            <w:autoSpaceDE w:val="0"/>
            <w:autoSpaceDN w:val="0"/>
            <w:adjustRightInd w:val="0"/>
            <w:spacing w:after="0"/>
            <w:jc w:val="both"/>
            <w:rPr>
              <w:rFonts w:ascii="Arial" w:hAnsi="Arial" w:cs="Arial"/>
            </w:rPr>
          </w:pPr>
        </w:p>
        <w:p w14:paraId="12685A9B" w14:textId="6CA277CD" w:rsidR="003E4E3C" w:rsidRPr="00AC4D5E" w:rsidRDefault="003E4E3C" w:rsidP="007D4FFB">
          <w:pPr>
            <w:autoSpaceDE w:val="0"/>
            <w:autoSpaceDN w:val="0"/>
            <w:adjustRightInd w:val="0"/>
            <w:spacing w:after="0"/>
            <w:jc w:val="both"/>
            <w:rPr>
              <w:rFonts w:ascii="Arial" w:hAnsi="Arial" w:cs="Arial"/>
            </w:rPr>
          </w:pPr>
          <w:r w:rsidRPr="00AC4D5E">
            <w:rPr>
              <w:rFonts w:ascii="Arial" w:hAnsi="Arial" w:cs="Arial"/>
            </w:rPr>
            <w:t>We will deal sensitively with all reports of ASB</w:t>
          </w:r>
          <w:r w:rsidR="007D4FFB" w:rsidRPr="00AC4D5E">
            <w:rPr>
              <w:rFonts w:ascii="Arial" w:hAnsi="Arial" w:cs="Arial"/>
            </w:rPr>
            <w:t>/Hate Crime</w:t>
          </w:r>
          <w:r w:rsidRPr="00AC4D5E">
            <w:rPr>
              <w:rFonts w:ascii="Arial" w:hAnsi="Arial" w:cs="Arial"/>
            </w:rPr>
            <w:t xml:space="preserve"> </w:t>
          </w:r>
          <w:r w:rsidR="007D4FFB" w:rsidRPr="00AC4D5E">
            <w:rPr>
              <w:rFonts w:ascii="Arial" w:hAnsi="Arial" w:cs="Arial"/>
            </w:rPr>
            <w:t>and</w:t>
          </w:r>
          <w:r w:rsidRPr="00AC4D5E">
            <w:rPr>
              <w:rFonts w:ascii="Arial" w:hAnsi="Arial" w:cs="Arial"/>
            </w:rPr>
            <w:t xml:space="preserve"> promote a culture that</w:t>
          </w:r>
          <w:r w:rsidR="007D4FFB" w:rsidRPr="00AC4D5E">
            <w:rPr>
              <w:rFonts w:ascii="Arial" w:hAnsi="Arial" w:cs="Arial"/>
            </w:rPr>
            <w:t xml:space="preserve"> </w:t>
          </w:r>
          <w:r w:rsidRPr="00AC4D5E">
            <w:rPr>
              <w:rFonts w:ascii="Arial" w:hAnsi="Arial" w:cs="Arial"/>
            </w:rPr>
            <w:t>encourages victims to report any incidents that affect them. We will remain</w:t>
          </w:r>
          <w:r w:rsidR="007D4FFB" w:rsidRPr="00AC4D5E">
            <w:rPr>
              <w:rFonts w:ascii="Arial" w:hAnsi="Arial" w:cs="Arial"/>
            </w:rPr>
            <w:t xml:space="preserve"> </w:t>
          </w:r>
          <w:r w:rsidRPr="00AC4D5E">
            <w:rPr>
              <w:rFonts w:ascii="Arial" w:hAnsi="Arial" w:cs="Arial"/>
            </w:rPr>
            <w:t>professional and non-judgemental when we are working with both victims and</w:t>
          </w:r>
          <w:r w:rsidR="007D4FFB" w:rsidRPr="00AC4D5E">
            <w:rPr>
              <w:rFonts w:ascii="Arial" w:hAnsi="Arial" w:cs="Arial"/>
            </w:rPr>
            <w:t xml:space="preserve"> </w:t>
          </w:r>
          <w:r w:rsidRPr="00AC4D5E">
            <w:rPr>
              <w:rFonts w:ascii="Arial" w:hAnsi="Arial" w:cs="Arial"/>
            </w:rPr>
            <w:t>alleged perpetrators of ASB.</w:t>
          </w:r>
        </w:p>
        <w:p w14:paraId="4868ADCC" w14:textId="77777777" w:rsidR="003E4E3C" w:rsidRPr="00AC4D5E" w:rsidRDefault="003E4E3C" w:rsidP="007D4FFB">
          <w:pPr>
            <w:autoSpaceDE w:val="0"/>
            <w:autoSpaceDN w:val="0"/>
            <w:adjustRightInd w:val="0"/>
            <w:spacing w:after="0"/>
            <w:jc w:val="both"/>
            <w:rPr>
              <w:rFonts w:ascii="Arial" w:hAnsi="Arial" w:cs="Arial"/>
            </w:rPr>
          </w:pPr>
        </w:p>
        <w:p w14:paraId="72E03B81" w14:textId="47E91A08" w:rsidR="003E4E3C" w:rsidRPr="00AC4D5E" w:rsidRDefault="003E4E3C" w:rsidP="007D4FFB">
          <w:pPr>
            <w:autoSpaceDE w:val="0"/>
            <w:autoSpaceDN w:val="0"/>
            <w:adjustRightInd w:val="0"/>
            <w:spacing w:after="0"/>
            <w:jc w:val="both"/>
            <w:rPr>
              <w:rFonts w:ascii="Arial" w:hAnsi="Arial" w:cs="Arial"/>
            </w:rPr>
          </w:pPr>
          <w:r w:rsidRPr="00AC4D5E">
            <w:rPr>
              <w:rFonts w:ascii="Arial" w:hAnsi="Arial" w:cs="Arial"/>
            </w:rPr>
            <w:t xml:space="preserve">We will </w:t>
          </w:r>
          <w:r w:rsidR="002300F8">
            <w:rPr>
              <w:rFonts w:ascii="Arial" w:hAnsi="Arial" w:cs="Arial"/>
            </w:rPr>
            <w:t xml:space="preserve">assess and evaluate </w:t>
          </w:r>
          <w:r w:rsidRPr="00AC4D5E">
            <w:rPr>
              <w:rFonts w:ascii="Arial" w:hAnsi="Arial" w:cs="Arial"/>
            </w:rPr>
            <w:t>all reported incidents of ASB</w:t>
          </w:r>
          <w:r w:rsidR="007D4FFB" w:rsidRPr="00AC4D5E">
            <w:rPr>
              <w:rFonts w:ascii="Arial" w:hAnsi="Arial" w:cs="Arial"/>
            </w:rPr>
            <w:t>/Hate Crime</w:t>
          </w:r>
          <w:r w:rsidRPr="00AC4D5E">
            <w:rPr>
              <w:rFonts w:ascii="Arial" w:hAnsi="Arial" w:cs="Arial"/>
            </w:rPr>
            <w:t xml:space="preserve"> including anonymous reports</w:t>
          </w:r>
          <w:r w:rsidR="002300F8">
            <w:rPr>
              <w:rFonts w:ascii="Arial" w:hAnsi="Arial" w:cs="Arial"/>
            </w:rPr>
            <w:t>,</w:t>
          </w:r>
          <w:r w:rsidRPr="00AC4D5E">
            <w:rPr>
              <w:rFonts w:ascii="Arial" w:hAnsi="Arial" w:cs="Arial"/>
            </w:rPr>
            <w:t xml:space="preserve"> where </w:t>
          </w:r>
          <w:r w:rsidR="002300F8">
            <w:rPr>
              <w:rFonts w:ascii="Arial" w:hAnsi="Arial" w:cs="Arial"/>
            </w:rPr>
            <w:t xml:space="preserve">there is enough information available making </w:t>
          </w:r>
          <w:r w:rsidRPr="00AC4D5E">
            <w:rPr>
              <w:rFonts w:ascii="Arial" w:hAnsi="Arial" w:cs="Arial"/>
            </w:rPr>
            <w:t>it possible to do so</w:t>
          </w:r>
          <w:r w:rsidR="002300F8">
            <w:rPr>
              <w:rFonts w:ascii="Arial" w:hAnsi="Arial" w:cs="Arial"/>
            </w:rPr>
            <w:t xml:space="preserve"> and then action as required</w:t>
          </w:r>
          <w:r w:rsidRPr="00AC4D5E">
            <w:rPr>
              <w:rFonts w:ascii="Arial" w:hAnsi="Arial" w:cs="Arial"/>
            </w:rPr>
            <w:t>.</w:t>
          </w:r>
        </w:p>
        <w:p w14:paraId="7EE409EB" w14:textId="77777777" w:rsidR="002D3E15" w:rsidRPr="00AC4D5E" w:rsidRDefault="002D3E15" w:rsidP="007D4FFB">
          <w:pPr>
            <w:autoSpaceDE w:val="0"/>
            <w:autoSpaceDN w:val="0"/>
            <w:adjustRightInd w:val="0"/>
            <w:spacing w:after="0"/>
            <w:jc w:val="both"/>
            <w:rPr>
              <w:rFonts w:ascii="Arial" w:hAnsi="Arial" w:cs="Arial"/>
            </w:rPr>
          </w:pPr>
        </w:p>
        <w:p w14:paraId="36D0FB10" w14:textId="2EAFCEC6" w:rsidR="002D3E15" w:rsidRPr="00AC4D5E" w:rsidRDefault="002D3E15" w:rsidP="007D4FFB">
          <w:pPr>
            <w:autoSpaceDE w:val="0"/>
            <w:autoSpaceDN w:val="0"/>
            <w:adjustRightInd w:val="0"/>
            <w:spacing w:after="0"/>
            <w:jc w:val="both"/>
            <w:rPr>
              <w:rFonts w:ascii="Arial" w:hAnsi="Arial" w:cs="Arial"/>
            </w:rPr>
          </w:pPr>
          <w:r w:rsidRPr="00AC4D5E">
            <w:rPr>
              <w:rFonts w:ascii="Arial" w:hAnsi="Arial" w:cs="Arial"/>
            </w:rPr>
            <w:t>In an emergency, where there is an immediate risk to life or property, complainants and witnesses should always ring 999 and ask for the appropriate emergency service</w:t>
          </w:r>
          <w:r w:rsidR="00EA5F90" w:rsidRPr="00AC4D5E">
            <w:rPr>
              <w:rFonts w:ascii="Arial" w:hAnsi="Arial" w:cs="Arial"/>
            </w:rPr>
            <w:t>. In such circumstances and where there is belief a crime is committed; we will also ask you to report incidents to the Police or other services (and do this on your behalf if appropriate to do so) as they may be the most appropriate agency to investigate the incident.</w:t>
          </w:r>
        </w:p>
        <w:p w14:paraId="5CCF1E28" w14:textId="09014785" w:rsidR="00D16017" w:rsidRPr="00C653AF" w:rsidRDefault="006D3D88" w:rsidP="00D16017">
          <w:pPr>
            <w:pStyle w:val="NormalWeb"/>
            <w:rPr>
              <w:rFonts w:ascii="Arial" w:hAnsi="Arial" w:cs="Arial"/>
              <w:color w:val="000000"/>
              <w:sz w:val="22"/>
              <w:szCs w:val="22"/>
            </w:rPr>
          </w:pPr>
          <w:r>
            <w:rPr>
              <w:rFonts w:ascii="Arial" w:hAnsi="Arial" w:cs="Arial"/>
              <w:color w:val="000000"/>
              <w:sz w:val="22"/>
              <w:szCs w:val="22"/>
            </w:rPr>
            <w:t>T</w:t>
          </w:r>
          <w:r w:rsidR="00D16017" w:rsidRPr="00C653AF">
            <w:rPr>
              <w:rFonts w:ascii="Arial" w:hAnsi="Arial" w:cs="Arial"/>
              <w:color w:val="000000"/>
              <w:sz w:val="22"/>
              <w:szCs w:val="22"/>
            </w:rPr>
            <w:t>he Council will only be expected to respond to your complaints during working hours</w:t>
          </w:r>
          <w:r w:rsidR="002300F8">
            <w:rPr>
              <w:rFonts w:ascii="Arial" w:hAnsi="Arial" w:cs="Arial"/>
              <w:color w:val="000000"/>
              <w:sz w:val="22"/>
              <w:szCs w:val="22"/>
            </w:rPr>
            <w:t>.</w:t>
          </w:r>
        </w:p>
        <w:p w14:paraId="7C861123" w14:textId="0F66773E" w:rsidR="00D46769" w:rsidRPr="00AE5730" w:rsidRDefault="00D16017" w:rsidP="003E4E3C">
          <w:pPr>
            <w:autoSpaceDE w:val="0"/>
            <w:autoSpaceDN w:val="0"/>
            <w:adjustRightInd w:val="0"/>
            <w:jc w:val="both"/>
            <w:rPr>
              <w:rFonts w:ascii="Arial" w:hAnsi="Arial" w:cs="Arial"/>
              <w:color w:val="000000"/>
            </w:rPr>
          </w:pPr>
          <w:r w:rsidRPr="00C653AF">
            <w:rPr>
              <w:rFonts w:ascii="Arial" w:hAnsi="Arial" w:cs="Arial"/>
              <w:color w:val="000000"/>
            </w:rPr>
            <w:t>The Council will not be expected to respond at weekends, bank holidays or periods when the Council is closed such as the Christmas/New Year period. You are advised to report any incidents of ASB during this period to the Police by contacting them on 101 (non-emergency) or 999 in an emergency or where a crime is in progress.</w:t>
          </w:r>
        </w:p>
        <w:p w14:paraId="238D6517" w14:textId="6B104DAB" w:rsidR="00AE5730" w:rsidRPr="00AE5730" w:rsidRDefault="003E4E3C" w:rsidP="00AE5730">
          <w:pPr>
            <w:autoSpaceDE w:val="0"/>
            <w:autoSpaceDN w:val="0"/>
            <w:adjustRightInd w:val="0"/>
            <w:spacing w:before="240"/>
            <w:jc w:val="both"/>
            <w:rPr>
              <w:rFonts w:ascii="Arial" w:hAnsi="Arial" w:cs="Arial"/>
              <w:b/>
              <w:sz w:val="24"/>
              <w:szCs w:val="24"/>
              <w:u w:val="single"/>
            </w:rPr>
          </w:pPr>
          <w:r w:rsidRPr="007D4FFB">
            <w:rPr>
              <w:rFonts w:ascii="Arial" w:hAnsi="Arial" w:cs="Arial"/>
              <w:b/>
              <w:sz w:val="24"/>
              <w:szCs w:val="24"/>
            </w:rPr>
            <w:t xml:space="preserve">8. </w:t>
          </w:r>
          <w:bookmarkStart w:id="3" w:name="_Hlk149203822"/>
          <w:r w:rsidRPr="007D4FFB">
            <w:rPr>
              <w:rFonts w:ascii="Arial" w:hAnsi="Arial" w:cs="Arial"/>
              <w:b/>
              <w:sz w:val="24"/>
              <w:szCs w:val="24"/>
              <w:u w:val="single"/>
            </w:rPr>
            <w:t>LEGAL DEFINITIONS OF ASB</w:t>
          </w:r>
        </w:p>
        <w:p w14:paraId="41E05D97" w14:textId="32390578" w:rsidR="003E4E3C" w:rsidRPr="00AC4D5E" w:rsidRDefault="003E4E3C" w:rsidP="003E4E3C">
          <w:pPr>
            <w:autoSpaceDE w:val="0"/>
            <w:autoSpaceDN w:val="0"/>
            <w:adjustRightInd w:val="0"/>
            <w:jc w:val="both"/>
            <w:rPr>
              <w:rFonts w:ascii="Arial" w:hAnsi="Arial" w:cs="Arial"/>
            </w:rPr>
          </w:pPr>
          <w:r w:rsidRPr="00AC4D5E">
            <w:rPr>
              <w:rFonts w:ascii="Arial" w:hAnsi="Arial" w:cs="Arial"/>
            </w:rPr>
            <w:t xml:space="preserve">Over the last 15-20 years </w:t>
          </w:r>
          <w:r w:rsidR="007D4FFB" w:rsidRPr="00AC4D5E">
            <w:rPr>
              <w:rFonts w:ascii="Arial" w:hAnsi="Arial" w:cs="Arial"/>
            </w:rPr>
            <w:t>several</w:t>
          </w:r>
          <w:r w:rsidRPr="00AC4D5E">
            <w:rPr>
              <w:rFonts w:ascii="Arial" w:hAnsi="Arial" w:cs="Arial"/>
            </w:rPr>
            <w:t xml:space="preserve"> definitions have been cited and refined in legislation. The key pieces of legislation </w:t>
          </w:r>
          <w:r w:rsidR="002960B5">
            <w:rPr>
              <w:rFonts w:ascii="Arial" w:hAnsi="Arial" w:cs="Arial"/>
            </w:rPr>
            <w:t>of relevance today are:</w:t>
          </w:r>
          <w:r w:rsidRPr="00AC4D5E">
            <w:rPr>
              <w:rFonts w:ascii="Arial" w:hAnsi="Arial" w:cs="Arial"/>
            </w:rPr>
            <w:t xml:space="preserve"> </w:t>
          </w:r>
        </w:p>
        <w:p w14:paraId="1018633F" w14:textId="744310E6" w:rsidR="003E4E3C" w:rsidRPr="00AC4D5E" w:rsidRDefault="003E4E3C" w:rsidP="003E4E3C">
          <w:pPr>
            <w:numPr>
              <w:ilvl w:val="0"/>
              <w:numId w:val="11"/>
            </w:numPr>
            <w:autoSpaceDE w:val="0"/>
            <w:autoSpaceDN w:val="0"/>
            <w:adjustRightInd w:val="0"/>
            <w:spacing w:after="0" w:line="240" w:lineRule="auto"/>
            <w:jc w:val="both"/>
            <w:rPr>
              <w:rFonts w:ascii="Arial" w:hAnsi="Arial" w:cs="Arial"/>
            </w:rPr>
          </w:pPr>
          <w:r w:rsidRPr="00AC4D5E">
            <w:rPr>
              <w:rFonts w:ascii="Arial" w:hAnsi="Arial" w:cs="Arial"/>
            </w:rPr>
            <w:t>The Anti-social Behaviour Act</w:t>
          </w:r>
          <w:r w:rsidR="00204851" w:rsidRPr="00AC4D5E">
            <w:rPr>
              <w:rFonts w:ascii="Arial" w:hAnsi="Arial" w:cs="Arial"/>
            </w:rPr>
            <w:t xml:space="preserve"> 2003</w:t>
          </w:r>
          <w:r w:rsidRPr="00AC4D5E">
            <w:rPr>
              <w:rFonts w:ascii="Arial" w:hAnsi="Arial" w:cs="Arial"/>
            </w:rPr>
            <w:t xml:space="preserve"> and Police Reform and Social Responsibility Act 2011 defines Anti-social Behaviour as “Behaviour by a person which causes or is likely to cause harassment, alarm or distress to one or more persons not of the same household as the person”. </w:t>
          </w:r>
        </w:p>
        <w:p w14:paraId="162B3CCA" w14:textId="73D511C4" w:rsidR="00EA5F90" w:rsidRPr="00AC4D5E" w:rsidRDefault="003E4E3C" w:rsidP="00B571A7">
          <w:pPr>
            <w:numPr>
              <w:ilvl w:val="0"/>
              <w:numId w:val="11"/>
            </w:numPr>
            <w:autoSpaceDE w:val="0"/>
            <w:autoSpaceDN w:val="0"/>
            <w:adjustRightInd w:val="0"/>
            <w:spacing w:after="0" w:line="240" w:lineRule="auto"/>
            <w:jc w:val="both"/>
            <w:rPr>
              <w:rFonts w:ascii="Arial" w:hAnsi="Arial" w:cs="Arial"/>
            </w:rPr>
          </w:pPr>
          <w:r w:rsidRPr="00AC4D5E">
            <w:rPr>
              <w:rFonts w:ascii="Arial" w:hAnsi="Arial" w:cs="Arial"/>
            </w:rPr>
            <w:t xml:space="preserve">Most recently the Anti-social Behaviour, Crime and Policing Act 2014 described ASB as: - Conduct that has caused, or is likely to cause, harassment, alarm or distress to any person; - Conduct capable of causing nuisance or annoyance to a person in relation to that persons occupation of residential premises, or - Conduct capable of causing housing-related nuisance or annoyance to any person (referring to directly or indirectly housing management functions of a housing provider or local authority). </w:t>
          </w:r>
        </w:p>
        <w:p w14:paraId="063D7EDC" w14:textId="77777777" w:rsidR="00B61D1F" w:rsidRPr="00AC4D5E" w:rsidRDefault="00B61D1F" w:rsidP="00B571A7">
          <w:pPr>
            <w:autoSpaceDE w:val="0"/>
            <w:autoSpaceDN w:val="0"/>
            <w:adjustRightInd w:val="0"/>
            <w:spacing w:after="0" w:line="240" w:lineRule="auto"/>
            <w:ind w:left="720"/>
            <w:jc w:val="both"/>
            <w:rPr>
              <w:rFonts w:ascii="Arial" w:hAnsi="Arial" w:cs="Arial"/>
            </w:rPr>
          </w:pPr>
        </w:p>
        <w:p w14:paraId="6871E6D6" w14:textId="4EAF9C01" w:rsidR="00AE5730" w:rsidRPr="00AE5730" w:rsidRDefault="003E4E3C" w:rsidP="003E4E3C">
          <w:pPr>
            <w:autoSpaceDE w:val="0"/>
            <w:autoSpaceDN w:val="0"/>
            <w:adjustRightInd w:val="0"/>
            <w:jc w:val="both"/>
            <w:rPr>
              <w:rFonts w:ascii="Arial" w:hAnsi="Arial" w:cs="Arial"/>
            </w:rPr>
          </w:pPr>
          <w:r w:rsidRPr="00AC4D5E">
            <w:rPr>
              <w:rFonts w:ascii="Arial" w:hAnsi="Arial" w:cs="Arial"/>
            </w:rPr>
            <w:t xml:space="preserve">This latest definition now enables responsible </w:t>
          </w:r>
          <w:r w:rsidR="00AE5730" w:rsidRPr="00AC4D5E">
            <w:rPr>
              <w:rFonts w:ascii="Arial" w:hAnsi="Arial" w:cs="Arial"/>
            </w:rPr>
            <w:t>authorit</w:t>
          </w:r>
          <w:r w:rsidR="00AE5730">
            <w:rPr>
              <w:rFonts w:ascii="Arial" w:hAnsi="Arial" w:cs="Arial"/>
            </w:rPr>
            <w:t>ies’</w:t>
          </w:r>
          <w:r w:rsidRPr="00AC4D5E">
            <w:rPr>
              <w:rFonts w:ascii="Arial" w:hAnsi="Arial" w:cs="Arial"/>
            </w:rPr>
            <w:t xml:space="preserve"> greater opportunity for applying appropriate ASB tools and powers to address certain behaviours, </w:t>
          </w:r>
          <w:r w:rsidR="007D4FFB" w:rsidRPr="00AC4D5E">
            <w:rPr>
              <w:rFonts w:ascii="Arial" w:hAnsi="Arial" w:cs="Arial"/>
            </w:rPr>
            <w:t>issues,</w:t>
          </w:r>
          <w:r w:rsidRPr="00AC4D5E">
            <w:rPr>
              <w:rFonts w:ascii="Arial" w:hAnsi="Arial" w:cs="Arial"/>
            </w:rPr>
            <w:t xml:space="preserve"> or occurrences of ASB and is the definition adopted by the Housing Department</w:t>
          </w:r>
          <w:bookmarkEnd w:id="3"/>
          <w:r w:rsidR="006D3D88">
            <w:rPr>
              <w:rFonts w:ascii="Arial" w:hAnsi="Arial" w:cs="Arial"/>
            </w:rPr>
            <w:t>.</w:t>
          </w:r>
        </w:p>
        <w:p w14:paraId="4C5B18D5" w14:textId="647B6117" w:rsidR="003E4E3C" w:rsidRPr="007D4FFB" w:rsidRDefault="003E4E3C" w:rsidP="003E4E3C">
          <w:pPr>
            <w:autoSpaceDE w:val="0"/>
            <w:autoSpaceDN w:val="0"/>
            <w:adjustRightInd w:val="0"/>
            <w:jc w:val="both"/>
            <w:rPr>
              <w:rFonts w:ascii="Arial" w:hAnsi="Arial" w:cs="Arial"/>
              <w:b/>
              <w:sz w:val="24"/>
              <w:szCs w:val="24"/>
            </w:rPr>
          </w:pPr>
          <w:r w:rsidRPr="007D4FFB">
            <w:rPr>
              <w:rFonts w:ascii="Arial" w:hAnsi="Arial" w:cs="Arial"/>
              <w:b/>
              <w:sz w:val="24"/>
              <w:szCs w:val="24"/>
            </w:rPr>
            <w:t xml:space="preserve">9. </w:t>
          </w:r>
          <w:r w:rsidRPr="007D4FFB">
            <w:rPr>
              <w:rFonts w:ascii="Arial" w:hAnsi="Arial" w:cs="Arial"/>
              <w:b/>
              <w:sz w:val="24"/>
              <w:szCs w:val="24"/>
              <w:u w:val="single"/>
            </w:rPr>
            <w:t>WHAT TYPES OF BEHAVIOURS ARE ANTI-SOCIAL?</w:t>
          </w:r>
          <w:r w:rsidRPr="007D4FFB">
            <w:rPr>
              <w:rFonts w:ascii="Arial" w:hAnsi="Arial" w:cs="Arial"/>
              <w:b/>
              <w:sz w:val="24"/>
              <w:szCs w:val="24"/>
            </w:rPr>
            <w:t xml:space="preserve"> </w:t>
          </w:r>
        </w:p>
        <w:p w14:paraId="44AAE04A" w14:textId="77777777" w:rsidR="00443ED2" w:rsidRPr="00AC4D5E" w:rsidRDefault="003E4E3C" w:rsidP="003E4E3C">
          <w:pPr>
            <w:autoSpaceDE w:val="0"/>
            <w:autoSpaceDN w:val="0"/>
            <w:adjustRightInd w:val="0"/>
            <w:jc w:val="both"/>
            <w:rPr>
              <w:rFonts w:ascii="Arial" w:hAnsi="Arial" w:cs="Arial"/>
            </w:rPr>
          </w:pPr>
          <w:r w:rsidRPr="00AC4D5E">
            <w:rPr>
              <w:rFonts w:ascii="Arial" w:hAnsi="Arial" w:cs="Arial"/>
            </w:rPr>
            <w:t xml:space="preserve">The term ‘Anti-social Behaviour’ covers a wide range of unacceptable activity that blights the lives of many people </w:t>
          </w:r>
          <w:r w:rsidR="007D63BF" w:rsidRPr="00AC4D5E">
            <w:rPr>
              <w:rFonts w:ascii="Arial" w:hAnsi="Arial" w:cs="Arial"/>
            </w:rPr>
            <w:t>daily</w:t>
          </w:r>
          <w:r w:rsidRPr="00AC4D5E">
            <w:rPr>
              <w:rFonts w:ascii="Arial" w:hAnsi="Arial" w:cs="Arial"/>
            </w:rPr>
            <w:t xml:space="preserve">. </w:t>
          </w:r>
          <w:r w:rsidR="00A06768" w:rsidRPr="00AC4D5E">
            <w:rPr>
              <w:rFonts w:ascii="Arial" w:hAnsi="Arial" w:cs="Arial"/>
            </w:rPr>
            <w:t xml:space="preserve">There are three main categories for ASB, depending on how many people are affected. The types of behaviours can include: </w:t>
          </w:r>
        </w:p>
        <w:p w14:paraId="33420042" w14:textId="029C63BC" w:rsidR="003E4E3C" w:rsidRPr="00AC4D5E" w:rsidRDefault="003E4E3C" w:rsidP="003E4E3C">
          <w:pPr>
            <w:autoSpaceDE w:val="0"/>
            <w:autoSpaceDN w:val="0"/>
            <w:adjustRightInd w:val="0"/>
            <w:jc w:val="both"/>
            <w:rPr>
              <w:rFonts w:ascii="Arial" w:hAnsi="Arial" w:cs="Arial"/>
            </w:rPr>
          </w:pPr>
          <w:r w:rsidRPr="00AC4D5E">
            <w:rPr>
              <w:rFonts w:ascii="Arial" w:hAnsi="Arial" w:cs="Arial"/>
              <w:b/>
            </w:rPr>
            <w:t>Personal ASB that targets a particular individual or specific group, or is aimed at having an impact on a particular individual or incident rather than a community at large including</w:t>
          </w:r>
          <w:r w:rsidRPr="00AC4D5E">
            <w:rPr>
              <w:rFonts w:ascii="Arial" w:hAnsi="Arial" w:cs="Arial"/>
            </w:rPr>
            <w:t xml:space="preserve">: </w:t>
          </w:r>
        </w:p>
        <w:p w14:paraId="0610BD25" w14:textId="1496F9DA" w:rsidR="003E4E3C" w:rsidRPr="00C653AF" w:rsidRDefault="003E4E3C" w:rsidP="007D63BF">
          <w:pPr>
            <w:pStyle w:val="ListParagraph"/>
            <w:numPr>
              <w:ilvl w:val="2"/>
              <w:numId w:val="17"/>
            </w:numPr>
            <w:autoSpaceDE w:val="0"/>
            <w:autoSpaceDN w:val="0"/>
            <w:adjustRightInd w:val="0"/>
            <w:jc w:val="both"/>
            <w:rPr>
              <w:rFonts w:ascii="Arial" w:hAnsi="Arial" w:cs="Arial"/>
              <w:sz w:val="22"/>
              <w:szCs w:val="22"/>
            </w:rPr>
          </w:pPr>
          <w:r w:rsidRPr="00C653AF">
            <w:rPr>
              <w:rFonts w:ascii="Arial" w:hAnsi="Arial" w:cs="Arial"/>
              <w:sz w:val="22"/>
              <w:szCs w:val="22"/>
            </w:rPr>
            <w:t>Verbal or written abuse</w:t>
          </w:r>
        </w:p>
        <w:p w14:paraId="4B34EDC3" w14:textId="2DD0938F" w:rsidR="003E4E3C" w:rsidRPr="00C653AF" w:rsidRDefault="003E4E3C" w:rsidP="007D63BF">
          <w:pPr>
            <w:pStyle w:val="ListParagraph"/>
            <w:numPr>
              <w:ilvl w:val="2"/>
              <w:numId w:val="17"/>
            </w:numPr>
            <w:autoSpaceDE w:val="0"/>
            <w:autoSpaceDN w:val="0"/>
            <w:adjustRightInd w:val="0"/>
            <w:jc w:val="both"/>
            <w:rPr>
              <w:rFonts w:ascii="Arial" w:hAnsi="Arial" w:cs="Arial"/>
              <w:sz w:val="22"/>
              <w:szCs w:val="22"/>
            </w:rPr>
          </w:pPr>
          <w:r w:rsidRPr="00C653AF">
            <w:rPr>
              <w:rFonts w:ascii="Arial" w:hAnsi="Arial" w:cs="Arial"/>
              <w:sz w:val="22"/>
              <w:szCs w:val="22"/>
            </w:rPr>
            <w:t xml:space="preserve">Threats of violence </w:t>
          </w:r>
        </w:p>
        <w:p w14:paraId="489229F5" w14:textId="55C4BC24" w:rsidR="003E4E3C" w:rsidRPr="00C653AF" w:rsidRDefault="003E4E3C" w:rsidP="007D63BF">
          <w:pPr>
            <w:pStyle w:val="ListParagraph"/>
            <w:numPr>
              <w:ilvl w:val="2"/>
              <w:numId w:val="17"/>
            </w:numPr>
            <w:autoSpaceDE w:val="0"/>
            <w:autoSpaceDN w:val="0"/>
            <w:adjustRightInd w:val="0"/>
            <w:jc w:val="both"/>
            <w:rPr>
              <w:rFonts w:ascii="Arial" w:hAnsi="Arial" w:cs="Arial"/>
              <w:sz w:val="22"/>
              <w:szCs w:val="22"/>
            </w:rPr>
          </w:pPr>
          <w:r w:rsidRPr="00C653AF">
            <w:rPr>
              <w:rFonts w:ascii="Arial" w:hAnsi="Arial" w:cs="Arial"/>
              <w:sz w:val="22"/>
              <w:szCs w:val="22"/>
            </w:rPr>
            <w:t xml:space="preserve">Assault </w:t>
          </w:r>
        </w:p>
        <w:p w14:paraId="2A6066DC" w14:textId="5D96F2C5" w:rsidR="003E4E3C" w:rsidRPr="00C653AF" w:rsidRDefault="003E4E3C" w:rsidP="007D63BF">
          <w:pPr>
            <w:pStyle w:val="ListParagraph"/>
            <w:numPr>
              <w:ilvl w:val="2"/>
              <w:numId w:val="17"/>
            </w:numPr>
            <w:autoSpaceDE w:val="0"/>
            <w:autoSpaceDN w:val="0"/>
            <w:adjustRightInd w:val="0"/>
            <w:jc w:val="both"/>
            <w:rPr>
              <w:rFonts w:ascii="Arial" w:hAnsi="Arial" w:cs="Arial"/>
              <w:sz w:val="22"/>
              <w:szCs w:val="22"/>
            </w:rPr>
          </w:pPr>
          <w:r w:rsidRPr="00C653AF">
            <w:rPr>
              <w:rFonts w:ascii="Arial" w:hAnsi="Arial" w:cs="Arial"/>
              <w:sz w:val="22"/>
              <w:szCs w:val="22"/>
            </w:rPr>
            <w:lastRenderedPageBreak/>
            <w:t xml:space="preserve">Damage to property </w:t>
          </w:r>
        </w:p>
        <w:p w14:paraId="4F56CB01" w14:textId="6C8F2E88" w:rsidR="003E4E3C" w:rsidRPr="00C653AF" w:rsidRDefault="003E4E3C" w:rsidP="007D63BF">
          <w:pPr>
            <w:pStyle w:val="ListParagraph"/>
            <w:numPr>
              <w:ilvl w:val="2"/>
              <w:numId w:val="17"/>
            </w:numPr>
            <w:autoSpaceDE w:val="0"/>
            <w:autoSpaceDN w:val="0"/>
            <w:adjustRightInd w:val="0"/>
            <w:jc w:val="both"/>
            <w:rPr>
              <w:rFonts w:ascii="Arial" w:hAnsi="Arial" w:cs="Arial"/>
              <w:sz w:val="22"/>
              <w:szCs w:val="22"/>
            </w:rPr>
          </w:pPr>
          <w:r w:rsidRPr="00C653AF">
            <w:rPr>
              <w:rFonts w:ascii="Arial" w:hAnsi="Arial" w:cs="Arial"/>
              <w:sz w:val="22"/>
              <w:szCs w:val="22"/>
            </w:rPr>
            <w:t xml:space="preserve">Keeping and failing to control an aggressive dog(s) </w:t>
          </w:r>
        </w:p>
        <w:p w14:paraId="4FB6D156" w14:textId="2BF08075" w:rsidR="003E4E3C" w:rsidRPr="00C653AF" w:rsidRDefault="003E4E3C" w:rsidP="007D63BF">
          <w:pPr>
            <w:pStyle w:val="ListParagraph"/>
            <w:numPr>
              <w:ilvl w:val="2"/>
              <w:numId w:val="17"/>
            </w:numPr>
            <w:autoSpaceDE w:val="0"/>
            <w:autoSpaceDN w:val="0"/>
            <w:adjustRightInd w:val="0"/>
            <w:jc w:val="both"/>
            <w:rPr>
              <w:rFonts w:ascii="Arial" w:hAnsi="Arial" w:cs="Arial"/>
              <w:sz w:val="22"/>
              <w:szCs w:val="22"/>
            </w:rPr>
          </w:pPr>
          <w:r w:rsidRPr="00C653AF">
            <w:rPr>
              <w:rFonts w:ascii="Arial" w:hAnsi="Arial" w:cs="Arial"/>
              <w:sz w:val="22"/>
              <w:szCs w:val="22"/>
            </w:rPr>
            <w:t xml:space="preserve">Using or allowing premises to be used for illegal or immoral activity such as         prostitution, handling/storing of stolen goods, handling/storing of drugs. </w:t>
          </w:r>
        </w:p>
        <w:p w14:paraId="3389A044" w14:textId="431B1550" w:rsidR="003E4E3C" w:rsidRPr="00C653AF" w:rsidRDefault="003E4E3C" w:rsidP="007D63BF">
          <w:pPr>
            <w:pStyle w:val="ListParagraph"/>
            <w:numPr>
              <w:ilvl w:val="2"/>
              <w:numId w:val="17"/>
            </w:numPr>
            <w:autoSpaceDE w:val="0"/>
            <w:autoSpaceDN w:val="0"/>
            <w:adjustRightInd w:val="0"/>
            <w:jc w:val="both"/>
            <w:rPr>
              <w:rFonts w:ascii="Arial" w:hAnsi="Arial" w:cs="Arial"/>
              <w:sz w:val="22"/>
              <w:szCs w:val="22"/>
            </w:rPr>
          </w:pPr>
          <w:r w:rsidRPr="00C653AF">
            <w:rPr>
              <w:rFonts w:ascii="Arial" w:hAnsi="Arial" w:cs="Arial"/>
              <w:sz w:val="22"/>
              <w:szCs w:val="22"/>
            </w:rPr>
            <w:t xml:space="preserve">Harassment – including hate related incidents </w:t>
          </w:r>
        </w:p>
        <w:p w14:paraId="41D62A3E" w14:textId="46368204" w:rsidR="003E4E3C" w:rsidRPr="00C653AF" w:rsidRDefault="003E4E3C" w:rsidP="007D63BF">
          <w:pPr>
            <w:pStyle w:val="ListParagraph"/>
            <w:numPr>
              <w:ilvl w:val="2"/>
              <w:numId w:val="17"/>
            </w:numPr>
            <w:autoSpaceDE w:val="0"/>
            <w:autoSpaceDN w:val="0"/>
            <w:adjustRightInd w:val="0"/>
            <w:jc w:val="both"/>
            <w:rPr>
              <w:rFonts w:ascii="Arial" w:hAnsi="Arial" w:cs="Arial"/>
              <w:sz w:val="22"/>
              <w:szCs w:val="22"/>
            </w:rPr>
          </w:pPr>
          <w:r w:rsidRPr="00C653AF">
            <w:rPr>
              <w:rFonts w:ascii="Arial" w:hAnsi="Arial" w:cs="Arial"/>
              <w:sz w:val="22"/>
              <w:szCs w:val="22"/>
            </w:rPr>
            <w:t>Loud televisions and music</w:t>
          </w:r>
        </w:p>
        <w:p w14:paraId="39CFD5E6" w14:textId="1F5152FE" w:rsidR="007D63BF" w:rsidRPr="00C653AF" w:rsidRDefault="007D63BF" w:rsidP="007D63BF">
          <w:pPr>
            <w:pStyle w:val="ListParagraph"/>
            <w:numPr>
              <w:ilvl w:val="2"/>
              <w:numId w:val="17"/>
            </w:numPr>
            <w:autoSpaceDE w:val="0"/>
            <w:autoSpaceDN w:val="0"/>
            <w:adjustRightInd w:val="0"/>
            <w:jc w:val="both"/>
            <w:rPr>
              <w:rFonts w:ascii="Arial" w:hAnsi="Arial" w:cs="Arial"/>
              <w:sz w:val="22"/>
              <w:szCs w:val="22"/>
            </w:rPr>
          </w:pPr>
          <w:r w:rsidRPr="00C653AF">
            <w:rPr>
              <w:rFonts w:ascii="Arial" w:hAnsi="Arial" w:cs="Arial"/>
              <w:sz w:val="22"/>
              <w:szCs w:val="22"/>
            </w:rPr>
            <w:t xml:space="preserve">Rowdy, </w:t>
          </w:r>
          <w:r w:rsidR="0072792D" w:rsidRPr="00C653AF">
            <w:rPr>
              <w:rFonts w:ascii="Arial" w:hAnsi="Arial" w:cs="Arial"/>
              <w:sz w:val="22"/>
              <w:szCs w:val="22"/>
            </w:rPr>
            <w:t>inconsiderate,</w:t>
          </w:r>
          <w:r w:rsidRPr="00C653AF">
            <w:rPr>
              <w:rFonts w:ascii="Arial" w:hAnsi="Arial" w:cs="Arial"/>
              <w:sz w:val="22"/>
              <w:szCs w:val="22"/>
            </w:rPr>
            <w:t xml:space="preserve"> or threatening behaviour</w:t>
          </w:r>
        </w:p>
        <w:p w14:paraId="660C13B1" w14:textId="21EC1CB6" w:rsidR="007D63BF" w:rsidRPr="00C653AF" w:rsidRDefault="007D63BF" w:rsidP="007D63BF">
          <w:pPr>
            <w:pStyle w:val="ListParagraph"/>
            <w:numPr>
              <w:ilvl w:val="2"/>
              <w:numId w:val="17"/>
            </w:numPr>
            <w:autoSpaceDE w:val="0"/>
            <w:autoSpaceDN w:val="0"/>
            <w:adjustRightInd w:val="0"/>
            <w:jc w:val="both"/>
            <w:rPr>
              <w:rFonts w:ascii="Arial" w:hAnsi="Arial" w:cs="Arial"/>
              <w:sz w:val="22"/>
              <w:szCs w:val="22"/>
            </w:rPr>
          </w:pPr>
          <w:r w:rsidRPr="00C653AF">
            <w:rPr>
              <w:rFonts w:ascii="Arial" w:hAnsi="Arial" w:cs="Arial"/>
              <w:sz w:val="22"/>
              <w:szCs w:val="22"/>
            </w:rPr>
            <w:t>Using loud, foul language</w:t>
          </w:r>
        </w:p>
        <w:p w14:paraId="501F68AF" w14:textId="77777777" w:rsidR="003E4E3C" w:rsidRPr="00AC4D5E" w:rsidRDefault="003E4E3C" w:rsidP="003E4E3C">
          <w:pPr>
            <w:autoSpaceDE w:val="0"/>
            <w:autoSpaceDN w:val="0"/>
            <w:adjustRightInd w:val="0"/>
            <w:jc w:val="both"/>
            <w:rPr>
              <w:rFonts w:ascii="Arial" w:hAnsi="Arial" w:cs="Arial"/>
            </w:rPr>
          </w:pPr>
        </w:p>
        <w:p w14:paraId="5FFFEB72" w14:textId="77777777" w:rsidR="003E4E3C" w:rsidRPr="00AC4D5E" w:rsidRDefault="003E4E3C" w:rsidP="003E4E3C">
          <w:pPr>
            <w:autoSpaceDE w:val="0"/>
            <w:autoSpaceDN w:val="0"/>
            <w:adjustRightInd w:val="0"/>
            <w:jc w:val="both"/>
            <w:rPr>
              <w:rFonts w:ascii="Arial" w:hAnsi="Arial" w:cs="Arial"/>
              <w:b/>
            </w:rPr>
          </w:pPr>
          <w:r w:rsidRPr="00AC4D5E">
            <w:rPr>
              <w:rFonts w:ascii="Arial" w:hAnsi="Arial" w:cs="Arial"/>
              <w:b/>
            </w:rPr>
            <w:t xml:space="preserve">Nuisance ASB that cause trouble, annoyance, inconvenience, offence or suffering to people in the local community in general rather than targeted at an individual including: </w:t>
          </w:r>
        </w:p>
        <w:p w14:paraId="77F86780" w14:textId="64554D1E" w:rsidR="003E4E3C" w:rsidRPr="00C653AF" w:rsidRDefault="003E4E3C" w:rsidP="007D63BF">
          <w:pPr>
            <w:pStyle w:val="ListParagraph"/>
            <w:numPr>
              <w:ilvl w:val="2"/>
              <w:numId w:val="19"/>
            </w:numPr>
            <w:autoSpaceDE w:val="0"/>
            <w:autoSpaceDN w:val="0"/>
            <w:adjustRightInd w:val="0"/>
            <w:jc w:val="both"/>
            <w:rPr>
              <w:rFonts w:ascii="Arial" w:hAnsi="Arial" w:cs="Arial"/>
              <w:sz w:val="22"/>
              <w:szCs w:val="22"/>
            </w:rPr>
          </w:pPr>
          <w:r w:rsidRPr="00C653AF">
            <w:rPr>
              <w:rFonts w:ascii="Arial" w:hAnsi="Arial" w:cs="Arial"/>
              <w:sz w:val="22"/>
              <w:szCs w:val="22"/>
            </w:rPr>
            <w:t xml:space="preserve">Loud televisions and music </w:t>
          </w:r>
        </w:p>
        <w:p w14:paraId="0FA799B5" w14:textId="4F702376" w:rsidR="003E4E3C" w:rsidRPr="00C653AF" w:rsidRDefault="003E4E3C" w:rsidP="007D63BF">
          <w:pPr>
            <w:pStyle w:val="ListParagraph"/>
            <w:numPr>
              <w:ilvl w:val="2"/>
              <w:numId w:val="19"/>
            </w:numPr>
            <w:autoSpaceDE w:val="0"/>
            <w:autoSpaceDN w:val="0"/>
            <w:adjustRightInd w:val="0"/>
            <w:jc w:val="both"/>
            <w:rPr>
              <w:rFonts w:ascii="Arial" w:hAnsi="Arial" w:cs="Arial"/>
              <w:sz w:val="22"/>
              <w:szCs w:val="22"/>
            </w:rPr>
          </w:pPr>
          <w:r w:rsidRPr="00C653AF">
            <w:rPr>
              <w:rFonts w:ascii="Arial" w:hAnsi="Arial" w:cs="Arial"/>
              <w:sz w:val="22"/>
              <w:szCs w:val="22"/>
            </w:rPr>
            <w:t xml:space="preserve">Persistent, </w:t>
          </w:r>
          <w:r w:rsidR="007D63BF" w:rsidRPr="00C653AF">
            <w:rPr>
              <w:rFonts w:ascii="Arial" w:hAnsi="Arial" w:cs="Arial"/>
              <w:sz w:val="22"/>
              <w:szCs w:val="22"/>
            </w:rPr>
            <w:t>unnecessary,</w:t>
          </w:r>
          <w:r w:rsidRPr="00C653AF">
            <w:rPr>
              <w:rFonts w:ascii="Arial" w:hAnsi="Arial" w:cs="Arial"/>
              <w:sz w:val="22"/>
              <w:szCs w:val="22"/>
            </w:rPr>
            <w:t xml:space="preserve"> or excessive noise </w:t>
          </w:r>
        </w:p>
        <w:p w14:paraId="2BC06024" w14:textId="38D374C7" w:rsidR="003E4E3C" w:rsidRPr="00C653AF" w:rsidRDefault="003E4E3C" w:rsidP="007D63BF">
          <w:pPr>
            <w:pStyle w:val="ListParagraph"/>
            <w:numPr>
              <w:ilvl w:val="2"/>
              <w:numId w:val="19"/>
            </w:numPr>
            <w:autoSpaceDE w:val="0"/>
            <w:autoSpaceDN w:val="0"/>
            <w:adjustRightInd w:val="0"/>
            <w:jc w:val="both"/>
            <w:rPr>
              <w:rFonts w:ascii="Arial" w:hAnsi="Arial" w:cs="Arial"/>
              <w:sz w:val="22"/>
              <w:szCs w:val="22"/>
            </w:rPr>
          </w:pPr>
          <w:r w:rsidRPr="00C653AF">
            <w:rPr>
              <w:rFonts w:ascii="Arial" w:hAnsi="Arial" w:cs="Arial"/>
              <w:sz w:val="22"/>
              <w:szCs w:val="22"/>
            </w:rPr>
            <w:t>Shouting or yelling</w:t>
          </w:r>
        </w:p>
        <w:p w14:paraId="0E34FF13" w14:textId="24DD51BB" w:rsidR="003E4E3C" w:rsidRPr="00C653AF" w:rsidRDefault="003E4E3C" w:rsidP="007D63BF">
          <w:pPr>
            <w:pStyle w:val="ListParagraph"/>
            <w:numPr>
              <w:ilvl w:val="2"/>
              <w:numId w:val="19"/>
            </w:numPr>
            <w:autoSpaceDE w:val="0"/>
            <w:autoSpaceDN w:val="0"/>
            <w:adjustRightInd w:val="0"/>
            <w:jc w:val="both"/>
            <w:rPr>
              <w:rFonts w:ascii="Arial" w:hAnsi="Arial" w:cs="Arial"/>
              <w:sz w:val="22"/>
              <w:szCs w:val="22"/>
            </w:rPr>
          </w:pPr>
          <w:r w:rsidRPr="00C653AF">
            <w:rPr>
              <w:rFonts w:ascii="Arial" w:hAnsi="Arial" w:cs="Arial"/>
              <w:sz w:val="22"/>
              <w:szCs w:val="22"/>
            </w:rPr>
            <w:t xml:space="preserve">Excessively loud and frequent parties </w:t>
          </w:r>
        </w:p>
        <w:p w14:paraId="222A4602" w14:textId="4BF8B65F" w:rsidR="003E4E3C" w:rsidRPr="00C653AF" w:rsidRDefault="003E4E3C" w:rsidP="007D63BF">
          <w:pPr>
            <w:pStyle w:val="ListParagraph"/>
            <w:numPr>
              <w:ilvl w:val="2"/>
              <w:numId w:val="19"/>
            </w:numPr>
            <w:autoSpaceDE w:val="0"/>
            <w:autoSpaceDN w:val="0"/>
            <w:adjustRightInd w:val="0"/>
            <w:jc w:val="both"/>
            <w:rPr>
              <w:rFonts w:ascii="Arial" w:hAnsi="Arial" w:cs="Arial"/>
              <w:sz w:val="22"/>
              <w:szCs w:val="22"/>
            </w:rPr>
          </w:pPr>
          <w:r w:rsidRPr="00C653AF">
            <w:rPr>
              <w:rFonts w:ascii="Arial" w:hAnsi="Arial" w:cs="Arial"/>
              <w:sz w:val="22"/>
              <w:szCs w:val="22"/>
            </w:rPr>
            <w:t xml:space="preserve">Persistent alarms </w:t>
          </w:r>
        </w:p>
        <w:p w14:paraId="4ACC86DA" w14:textId="3B51A9D1" w:rsidR="003E4E3C" w:rsidRPr="00C653AF" w:rsidRDefault="003E4E3C" w:rsidP="007D63BF">
          <w:pPr>
            <w:pStyle w:val="ListParagraph"/>
            <w:numPr>
              <w:ilvl w:val="2"/>
              <w:numId w:val="19"/>
            </w:numPr>
            <w:autoSpaceDE w:val="0"/>
            <w:autoSpaceDN w:val="0"/>
            <w:adjustRightInd w:val="0"/>
            <w:jc w:val="both"/>
            <w:rPr>
              <w:rFonts w:ascii="Arial" w:hAnsi="Arial" w:cs="Arial"/>
              <w:sz w:val="22"/>
              <w:szCs w:val="22"/>
            </w:rPr>
          </w:pPr>
          <w:r w:rsidRPr="00C653AF">
            <w:rPr>
              <w:rFonts w:ascii="Arial" w:hAnsi="Arial" w:cs="Arial"/>
              <w:sz w:val="22"/>
              <w:szCs w:val="22"/>
            </w:rPr>
            <w:t xml:space="preserve">Dogs barking persistently </w:t>
          </w:r>
        </w:p>
        <w:p w14:paraId="235E4804" w14:textId="2E7BB69C" w:rsidR="003E4E3C" w:rsidRPr="00C653AF" w:rsidRDefault="006D3D88" w:rsidP="007D63BF">
          <w:pPr>
            <w:pStyle w:val="ListParagraph"/>
            <w:numPr>
              <w:ilvl w:val="2"/>
              <w:numId w:val="19"/>
            </w:numPr>
            <w:autoSpaceDE w:val="0"/>
            <w:autoSpaceDN w:val="0"/>
            <w:adjustRightInd w:val="0"/>
            <w:jc w:val="both"/>
            <w:rPr>
              <w:rFonts w:ascii="Arial" w:hAnsi="Arial" w:cs="Arial"/>
              <w:sz w:val="22"/>
              <w:szCs w:val="22"/>
            </w:rPr>
          </w:pPr>
          <w:r>
            <w:rPr>
              <w:rFonts w:ascii="Arial" w:hAnsi="Arial" w:cs="Arial"/>
              <w:sz w:val="22"/>
              <w:szCs w:val="22"/>
            </w:rPr>
            <w:t>I</w:t>
          </w:r>
          <w:r w:rsidR="003E4E3C" w:rsidRPr="00C653AF">
            <w:rPr>
              <w:rFonts w:ascii="Arial" w:hAnsi="Arial" w:cs="Arial"/>
              <w:sz w:val="22"/>
              <w:szCs w:val="22"/>
            </w:rPr>
            <w:t xml:space="preserve">ndividuals or incidents that cause trouble, annoyance, inconvenience, offence or suffering to people in the local community in general rather than targeted at an individual. </w:t>
          </w:r>
        </w:p>
        <w:p w14:paraId="42C2B4B4" w14:textId="2D45C767" w:rsidR="007D63BF" w:rsidRPr="00C653AF" w:rsidRDefault="007D63BF" w:rsidP="007D63BF">
          <w:pPr>
            <w:pStyle w:val="ListParagraph"/>
            <w:numPr>
              <w:ilvl w:val="2"/>
              <w:numId w:val="19"/>
            </w:numPr>
            <w:autoSpaceDE w:val="0"/>
            <w:autoSpaceDN w:val="0"/>
            <w:adjustRightInd w:val="0"/>
            <w:jc w:val="both"/>
            <w:rPr>
              <w:rFonts w:ascii="Arial" w:hAnsi="Arial" w:cs="Arial"/>
              <w:sz w:val="22"/>
              <w:szCs w:val="22"/>
            </w:rPr>
          </w:pPr>
          <w:r w:rsidRPr="00C653AF">
            <w:rPr>
              <w:rFonts w:ascii="Arial" w:hAnsi="Arial" w:cs="Arial"/>
              <w:sz w:val="22"/>
              <w:szCs w:val="22"/>
            </w:rPr>
            <w:t>Drug dealing, drug production, drug misuse, offensive smells from the smoking of cannabis</w:t>
          </w:r>
        </w:p>
        <w:p w14:paraId="4229F3E7" w14:textId="2071E1BF" w:rsidR="00FA2BFF" w:rsidRPr="00C653AF" w:rsidRDefault="00FA2BFF" w:rsidP="007D63BF">
          <w:pPr>
            <w:pStyle w:val="ListParagraph"/>
            <w:numPr>
              <w:ilvl w:val="2"/>
              <w:numId w:val="19"/>
            </w:numPr>
            <w:autoSpaceDE w:val="0"/>
            <w:autoSpaceDN w:val="0"/>
            <w:adjustRightInd w:val="0"/>
            <w:jc w:val="both"/>
            <w:rPr>
              <w:rFonts w:ascii="Arial" w:hAnsi="Arial" w:cs="Arial"/>
              <w:sz w:val="22"/>
              <w:szCs w:val="22"/>
            </w:rPr>
          </w:pPr>
          <w:r w:rsidRPr="00C653AF">
            <w:rPr>
              <w:rFonts w:ascii="Arial" w:hAnsi="Arial" w:cs="Arial"/>
              <w:sz w:val="22"/>
              <w:szCs w:val="22"/>
            </w:rPr>
            <w:t>Failure by tenants to prevent children or visitors from behaving anti-socially</w:t>
          </w:r>
        </w:p>
        <w:p w14:paraId="09C90198" w14:textId="1C83ACC9" w:rsidR="00FA2BFF" w:rsidRPr="00C653AF" w:rsidRDefault="00FA2BFF" w:rsidP="007D63BF">
          <w:pPr>
            <w:pStyle w:val="ListParagraph"/>
            <w:numPr>
              <w:ilvl w:val="2"/>
              <w:numId w:val="19"/>
            </w:numPr>
            <w:autoSpaceDE w:val="0"/>
            <w:autoSpaceDN w:val="0"/>
            <w:adjustRightInd w:val="0"/>
            <w:jc w:val="both"/>
            <w:rPr>
              <w:rFonts w:ascii="Arial" w:hAnsi="Arial" w:cs="Arial"/>
              <w:sz w:val="22"/>
              <w:szCs w:val="22"/>
            </w:rPr>
          </w:pPr>
          <w:r w:rsidRPr="00C653AF">
            <w:rPr>
              <w:rFonts w:ascii="Arial" w:hAnsi="Arial" w:cs="Arial"/>
              <w:sz w:val="22"/>
              <w:szCs w:val="22"/>
            </w:rPr>
            <w:t>Misuse of communal area (including parking issues)</w:t>
          </w:r>
        </w:p>
        <w:p w14:paraId="72FD8DBA" w14:textId="77777777" w:rsidR="003E4E3C" w:rsidRPr="00AC4D5E" w:rsidRDefault="003E4E3C" w:rsidP="003E4E3C">
          <w:pPr>
            <w:autoSpaceDE w:val="0"/>
            <w:autoSpaceDN w:val="0"/>
            <w:adjustRightInd w:val="0"/>
            <w:jc w:val="both"/>
            <w:rPr>
              <w:rFonts w:ascii="Arial" w:hAnsi="Arial" w:cs="Arial"/>
            </w:rPr>
          </w:pPr>
        </w:p>
        <w:p w14:paraId="04331554" w14:textId="77777777" w:rsidR="003E4E3C" w:rsidRPr="00AC4D5E" w:rsidRDefault="003E4E3C" w:rsidP="003E4E3C">
          <w:pPr>
            <w:autoSpaceDE w:val="0"/>
            <w:autoSpaceDN w:val="0"/>
            <w:adjustRightInd w:val="0"/>
            <w:jc w:val="both"/>
            <w:rPr>
              <w:rFonts w:ascii="Arial" w:hAnsi="Arial" w:cs="Arial"/>
            </w:rPr>
          </w:pPr>
          <w:r w:rsidRPr="00AC4D5E">
            <w:rPr>
              <w:rFonts w:ascii="Arial" w:hAnsi="Arial" w:cs="Arial"/>
              <w:b/>
            </w:rPr>
            <w:t>Environmental ASB that are inconsiderate actions which impact upon the natural, built and social environment including</w:t>
          </w:r>
          <w:r w:rsidRPr="00AC4D5E">
            <w:rPr>
              <w:rFonts w:ascii="Arial" w:hAnsi="Arial" w:cs="Arial"/>
            </w:rPr>
            <w:t xml:space="preserve">: </w:t>
          </w:r>
        </w:p>
        <w:p w14:paraId="36C5FBA0" w14:textId="4A05D4D0" w:rsidR="003E4E3C" w:rsidRPr="00C653AF" w:rsidRDefault="003E4E3C" w:rsidP="007D63BF">
          <w:pPr>
            <w:pStyle w:val="ListParagraph"/>
            <w:numPr>
              <w:ilvl w:val="2"/>
              <w:numId w:val="22"/>
            </w:numPr>
            <w:autoSpaceDE w:val="0"/>
            <w:autoSpaceDN w:val="0"/>
            <w:adjustRightInd w:val="0"/>
            <w:jc w:val="both"/>
            <w:rPr>
              <w:rFonts w:ascii="Arial" w:hAnsi="Arial" w:cs="Arial"/>
              <w:sz w:val="22"/>
              <w:szCs w:val="22"/>
            </w:rPr>
          </w:pPr>
          <w:r w:rsidRPr="00C653AF">
            <w:rPr>
              <w:rFonts w:ascii="Arial" w:hAnsi="Arial" w:cs="Arial"/>
              <w:sz w:val="22"/>
              <w:szCs w:val="22"/>
            </w:rPr>
            <w:t xml:space="preserve">Littering </w:t>
          </w:r>
        </w:p>
        <w:p w14:paraId="6453073C" w14:textId="7679B8D6" w:rsidR="003E4E3C" w:rsidRPr="00C653AF" w:rsidRDefault="003E4E3C" w:rsidP="007D63BF">
          <w:pPr>
            <w:pStyle w:val="ListParagraph"/>
            <w:numPr>
              <w:ilvl w:val="2"/>
              <w:numId w:val="22"/>
            </w:numPr>
            <w:autoSpaceDE w:val="0"/>
            <w:autoSpaceDN w:val="0"/>
            <w:adjustRightInd w:val="0"/>
            <w:jc w:val="both"/>
            <w:rPr>
              <w:rFonts w:ascii="Arial" w:hAnsi="Arial" w:cs="Arial"/>
              <w:sz w:val="22"/>
              <w:szCs w:val="22"/>
            </w:rPr>
          </w:pPr>
          <w:r w:rsidRPr="00C653AF">
            <w:rPr>
              <w:rFonts w:ascii="Arial" w:hAnsi="Arial" w:cs="Arial"/>
              <w:sz w:val="22"/>
              <w:szCs w:val="22"/>
            </w:rPr>
            <w:t xml:space="preserve">Fly-tipping </w:t>
          </w:r>
        </w:p>
        <w:p w14:paraId="60496807" w14:textId="7757FC3B" w:rsidR="003E4E3C" w:rsidRPr="00C653AF" w:rsidRDefault="003E4E3C" w:rsidP="007D63BF">
          <w:pPr>
            <w:pStyle w:val="ListParagraph"/>
            <w:numPr>
              <w:ilvl w:val="2"/>
              <w:numId w:val="22"/>
            </w:numPr>
            <w:autoSpaceDE w:val="0"/>
            <w:autoSpaceDN w:val="0"/>
            <w:adjustRightInd w:val="0"/>
            <w:jc w:val="both"/>
            <w:rPr>
              <w:rFonts w:ascii="Arial" w:hAnsi="Arial" w:cs="Arial"/>
              <w:sz w:val="22"/>
              <w:szCs w:val="22"/>
            </w:rPr>
          </w:pPr>
          <w:r w:rsidRPr="00C653AF">
            <w:rPr>
              <w:rFonts w:ascii="Arial" w:hAnsi="Arial" w:cs="Arial"/>
              <w:sz w:val="22"/>
              <w:szCs w:val="22"/>
            </w:rPr>
            <w:t xml:space="preserve">Graffiti </w:t>
          </w:r>
        </w:p>
        <w:p w14:paraId="7B28CF92" w14:textId="3CF18894" w:rsidR="003E4E3C" w:rsidRPr="00C653AF" w:rsidRDefault="003E4E3C" w:rsidP="007D63BF">
          <w:pPr>
            <w:pStyle w:val="ListParagraph"/>
            <w:numPr>
              <w:ilvl w:val="2"/>
              <w:numId w:val="22"/>
            </w:numPr>
            <w:autoSpaceDE w:val="0"/>
            <w:autoSpaceDN w:val="0"/>
            <w:adjustRightInd w:val="0"/>
            <w:jc w:val="both"/>
            <w:rPr>
              <w:rFonts w:ascii="Arial" w:hAnsi="Arial" w:cs="Arial"/>
              <w:sz w:val="22"/>
              <w:szCs w:val="22"/>
            </w:rPr>
          </w:pPr>
          <w:r w:rsidRPr="00C653AF">
            <w:rPr>
              <w:rFonts w:ascii="Arial" w:hAnsi="Arial" w:cs="Arial"/>
              <w:sz w:val="22"/>
              <w:szCs w:val="22"/>
            </w:rPr>
            <w:t xml:space="preserve">Vehicles burnt out/abandoned </w:t>
          </w:r>
        </w:p>
        <w:p w14:paraId="67B01DFB" w14:textId="188D9F48" w:rsidR="003E4E3C" w:rsidRPr="00C653AF" w:rsidRDefault="003E4E3C" w:rsidP="007D63BF">
          <w:pPr>
            <w:pStyle w:val="ListParagraph"/>
            <w:numPr>
              <w:ilvl w:val="2"/>
              <w:numId w:val="22"/>
            </w:numPr>
            <w:autoSpaceDE w:val="0"/>
            <w:autoSpaceDN w:val="0"/>
            <w:adjustRightInd w:val="0"/>
            <w:jc w:val="both"/>
            <w:rPr>
              <w:rFonts w:ascii="Arial" w:hAnsi="Arial" w:cs="Arial"/>
              <w:sz w:val="22"/>
              <w:szCs w:val="22"/>
            </w:rPr>
          </w:pPr>
          <w:r w:rsidRPr="00C653AF">
            <w:rPr>
              <w:rFonts w:ascii="Arial" w:hAnsi="Arial" w:cs="Arial"/>
              <w:sz w:val="22"/>
              <w:szCs w:val="22"/>
            </w:rPr>
            <w:t xml:space="preserve">Dog fouling </w:t>
          </w:r>
        </w:p>
        <w:p w14:paraId="6A7B0F75" w14:textId="2930598D" w:rsidR="003E4E3C" w:rsidRPr="00C653AF" w:rsidRDefault="003E4E3C" w:rsidP="007D63BF">
          <w:pPr>
            <w:pStyle w:val="ListParagraph"/>
            <w:numPr>
              <w:ilvl w:val="2"/>
              <w:numId w:val="22"/>
            </w:numPr>
            <w:autoSpaceDE w:val="0"/>
            <w:autoSpaceDN w:val="0"/>
            <w:adjustRightInd w:val="0"/>
            <w:jc w:val="both"/>
            <w:rPr>
              <w:rFonts w:ascii="Arial" w:hAnsi="Arial" w:cs="Arial"/>
              <w:sz w:val="22"/>
              <w:szCs w:val="22"/>
            </w:rPr>
          </w:pPr>
          <w:r w:rsidRPr="00C653AF">
            <w:rPr>
              <w:rFonts w:ascii="Arial" w:hAnsi="Arial" w:cs="Arial"/>
              <w:sz w:val="22"/>
              <w:szCs w:val="22"/>
            </w:rPr>
            <w:t xml:space="preserve">Flyposting </w:t>
          </w:r>
        </w:p>
        <w:p w14:paraId="0E0CDD37" w14:textId="1B47354D" w:rsidR="003E4E3C" w:rsidRPr="00C653AF" w:rsidRDefault="003E4E3C" w:rsidP="007D63BF">
          <w:pPr>
            <w:pStyle w:val="ListParagraph"/>
            <w:numPr>
              <w:ilvl w:val="2"/>
              <w:numId w:val="22"/>
            </w:numPr>
            <w:autoSpaceDE w:val="0"/>
            <w:autoSpaceDN w:val="0"/>
            <w:adjustRightInd w:val="0"/>
            <w:jc w:val="both"/>
            <w:rPr>
              <w:rFonts w:ascii="Arial" w:hAnsi="Arial" w:cs="Arial"/>
              <w:sz w:val="22"/>
              <w:szCs w:val="22"/>
            </w:rPr>
          </w:pPr>
          <w:r w:rsidRPr="00C653AF">
            <w:rPr>
              <w:rFonts w:ascii="Arial" w:hAnsi="Arial" w:cs="Arial"/>
              <w:sz w:val="22"/>
              <w:szCs w:val="22"/>
            </w:rPr>
            <w:t xml:space="preserve">Types of bonfires </w:t>
          </w:r>
        </w:p>
        <w:p w14:paraId="1E8F3510" w14:textId="4D23CB15" w:rsidR="003E4E3C" w:rsidRPr="00C653AF" w:rsidRDefault="003E4E3C" w:rsidP="007D63BF">
          <w:pPr>
            <w:pStyle w:val="ListParagraph"/>
            <w:numPr>
              <w:ilvl w:val="2"/>
              <w:numId w:val="22"/>
            </w:numPr>
            <w:autoSpaceDE w:val="0"/>
            <w:autoSpaceDN w:val="0"/>
            <w:adjustRightInd w:val="0"/>
            <w:jc w:val="both"/>
            <w:rPr>
              <w:rFonts w:ascii="Arial" w:hAnsi="Arial" w:cs="Arial"/>
              <w:sz w:val="22"/>
              <w:szCs w:val="22"/>
            </w:rPr>
          </w:pPr>
          <w:r w:rsidRPr="00C653AF">
            <w:rPr>
              <w:rFonts w:ascii="Arial" w:hAnsi="Arial" w:cs="Arial"/>
              <w:sz w:val="22"/>
              <w:szCs w:val="22"/>
            </w:rPr>
            <w:t xml:space="preserve">Waste in gardens </w:t>
          </w:r>
        </w:p>
        <w:p w14:paraId="28A4EFD2" w14:textId="3211D6B2" w:rsidR="007D63BF" w:rsidRPr="00C653AF" w:rsidRDefault="007D63BF" w:rsidP="007D63BF">
          <w:pPr>
            <w:pStyle w:val="ListParagraph"/>
            <w:numPr>
              <w:ilvl w:val="2"/>
              <w:numId w:val="22"/>
            </w:numPr>
            <w:autoSpaceDE w:val="0"/>
            <w:autoSpaceDN w:val="0"/>
            <w:adjustRightInd w:val="0"/>
            <w:jc w:val="both"/>
            <w:rPr>
              <w:rFonts w:ascii="Arial" w:hAnsi="Arial" w:cs="Arial"/>
              <w:sz w:val="22"/>
              <w:szCs w:val="22"/>
            </w:rPr>
          </w:pPr>
          <w:r w:rsidRPr="00C653AF">
            <w:rPr>
              <w:rFonts w:ascii="Arial" w:hAnsi="Arial" w:cs="Arial"/>
              <w:sz w:val="22"/>
              <w:szCs w:val="22"/>
            </w:rPr>
            <w:t>Condition of gardens/properties</w:t>
          </w:r>
        </w:p>
        <w:p w14:paraId="76F3757C" w14:textId="77777777" w:rsidR="003E4E3C" w:rsidRPr="00AC4D5E" w:rsidRDefault="003E4E3C" w:rsidP="003E4E3C">
          <w:pPr>
            <w:autoSpaceDE w:val="0"/>
            <w:autoSpaceDN w:val="0"/>
            <w:adjustRightInd w:val="0"/>
            <w:jc w:val="both"/>
            <w:rPr>
              <w:rFonts w:ascii="Arial" w:hAnsi="Arial" w:cs="Arial"/>
            </w:rPr>
          </w:pPr>
        </w:p>
        <w:p w14:paraId="74EF0B9B" w14:textId="77777777" w:rsidR="003E4E3C" w:rsidRPr="00AC4D5E" w:rsidRDefault="003E4E3C" w:rsidP="003E4E3C">
          <w:pPr>
            <w:autoSpaceDE w:val="0"/>
            <w:autoSpaceDN w:val="0"/>
            <w:adjustRightInd w:val="0"/>
            <w:jc w:val="both"/>
            <w:rPr>
              <w:rFonts w:ascii="Arial" w:hAnsi="Arial" w:cs="Arial"/>
            </w:rPr>
          </w:pPr>
          <w:r w:rsidRPr="00AC4D5E">
            <w:rPr>
              <w:rFonts w:ascii="Arial" w:hAnsi="Arial" w:cs="Arial"/>
              <w:b/>
            </w:rPr>
            <w:t>Other things that may affect people’s quality of life</w:t>
          </w:r>
          <w:r w:rsidRPr="00AC4D5E">
            <w:rPr>
              <w:rFonts w:ascii="Arial" w:hAnsi="Arial" w:cs="Arial"/>
            </w:rPr>
            <w:t xml:space="preserve">: </w:t>
          </w:r>
        </w:p>
        <w:p w14:paraId="119D395D" w14:textId="26B630F9" w:rsidR="003E4E3C" w:rsidRPr="00C653AF" w:rsidRDefault="003E4E3C" w:rsidP="007D63BF">
          <w:pPr>
            <w:pStyle w:val="ListParagraph"/>
            <w:numPr>
              <w:ilvl w:val="2"/>
              <w:numId w:val="23"/>
            </w:numPr>
            <w:autoSpaceDE w:val="0"/>
            <w:autoSpaceDN w:val="0"/>
            <w:adjustRightInd w:val="0"/>
            <w:jc w:val="both"/>
            <w:rPr>
              <w:rFonts w:ascii="Arial" w:hAnsi="Arial" w:cs="Arial"/>
              <w:sz w:val="22"/>
              <w:szCs w:val="22"/>
            </w:rPr>
          </w:pPr>
          <w:r w:rsidRPr="00C653AF">
            <w:rPr>
              <w:rFonts w:ascii="Arial" w:hAnsi="Arial" w:cs="Arial"/>
              <w:sz w:val="22"/>
              <w:szCs w:val="22"/>
            </w:rPr>
            <w:t xml:space="preserve">Vehicles – parking obstructions/noisy vehicles </w:t>
          </w:r>
        </w:p>
        <w:p w14:paraId="57AE6898" w14:textId="4ED0E984" w:rsidR="003E4E3C" w:rsidRPr="00C653AF" w:rsidRDefault="003E4E3C" w:rsidP="007D63BF">
          <w:pPr>
            <w:pStyle w:val="ListParagraph"/>
            <w:numPr>
              <w:ilvl w:val="2"/>
              <w:numId w:val="23"/>
            </w:numPr>
            <w:autoSpaceDE w:val="0"/>
            <w:autoSpaceDN w:val="0"/>
            <w:adjustRightInd w:val="0"/>
            <w:jc w:val="both"/>
            <w:rPr>
              <w:rFonts w:ascii="Arial" w:hAnsi="Arial" w:cs="Arial"/>
              <w:sz w:val="22"/>
              <w:szCs w:val="22"/>
            </w:rPr>
          </w:pPr>
          <w:r w:rsidRPr="00C653AF">
            <w:rPr>
              <w:rFonts w:ascii="Arial" w:hAnsi="Arial" w:cs="Arial"/>
              <w:sz w:val="22"/>
              <w:szCs w:val="22"/>
            </w:rPr>
            <w:t>Invasion of privacy</w:t>
          </w:r>
        </w:p>
        <w:p w14:paraId="58EF77D1" w14:textId="15F4E4CA" w:rsidR="003E4E3C" w:rsidRPr="00C653AF" w:rsidRDefault="003E4E3C" w:rsidP="007D63BF">
          <w:pPr>
            <w:pStyle w:val="ListParagraph"/>
            <w:numPr>
              <w:ilvl w:val="2"/>
              <w:numId w:val="23"/>
            </w:numPr>
            <w:autoSpaceDE w:val="0"/>
            <w:autoSpaceDN w:val="0"/>
            <w:adjustRightInd w:val="0"/>
            <w:jc w:val="both"/>
            <w:rPr>
              <w:rFonts w:ascii="Arial" w:hAnsi="Arial" w:cs="Arial"/>
              <w:sz w:val="22"/>
              <w:szCs w:val="22"/>
            </w:rPr>
          </w:pPr>
          <w:r w:rsidRPr="00C653AF">
            <w:rPr>
              <w:rFonts w:ascii="Arial" w:hAnsi="Arial" w:cs="Arial"/>
              <w:sz w:val="22"/>
              <w:szCs w:val="22"/>
            </w:rPr>
            <w:t xml:space="preserve">Property damage </w:t>
          </w:r>
        </w:p>
        <w:p w14:paraId="75D47CA4" w14:textId="737CDCB6" w:rsidR="003E4E3C" w:rsidRPr="00C653AF" w:rsidRDefault="003E4E3C" w:rsidP="007D63BF">
          <w:pPr>
            <w:pStyle w:val="ListParagraph"/>
            <w:numPr>
              <w:ilvl w:val="2"/>
              <w:numId w:val="23"/>
            </w:numPr>
            <w:autoSpaceDE w:val="0"/>
            <w:autoSpaceDN w:val="0"/>
            <w:adjustRightInd w:val="0"/>
            <w:jc w:val="both"/>
            <w:rPr>
              <w:rFonts w:ascii="Arial" w:hAnsi="Arial" w:cs="Arial"/>
              <w:sz w:val="22"/>
              <w:szCs w:val="22"/>
            </w:rPr>
          </w:pPr>
          <w:r w:rsidRPr="00C653AF">
            <w:rPr>
              <w:rFonts w:ascii="Arial" w:hAnsi="Arial" w:cs="Arial"/>
              <w:sz w:val="22"/>
              <w:szCs w:val="22"/>
            </w:rPr>
            <w:t xml:space="preserve">Youth related problems </w:t>
          </w:r>
        </w:p>
        <w:p w14:paraId="73BE991C" w14:textId="0069ABD9" w:rsidR="003E4E3C" w:rsidRPr="00C653AF" w:rsidRDefault="003E4E3C" w:rsidP="007D63BF">
          <w:pPr>
            <w:pStyle w:val="ListParagraph"/>
            <w:numPr>
              <w:ilvl w:val="2"/>
              <w:numId w:val="23"/>
            </w:numPr>
            <w:autoSpaceDE w:val="0"/>
            <w:autoSpaceDN w:val="0"/>
            <w:adjustRightInd w:val="0"/>
            <w:jc w:val="both"/>
            <w:rPr>
              <w:rFonts w:ascii="Arial" w:hAnsi="Arial" w:cs="Arial"/>
              <w:sz w:val="22"/>
              <w:szCs w:val="22"/>
            </w:rPr>
          </w:pPr>
          <w:r w:rsidRPr="00C653AF">
            <w:rPr>
              <w:rFonts w:ascii="Arial" w:hAnsi="Arial" w:cs="Arial"/>
              <w:sz w:val="22"/>
              <w:szCs w:val="22"/>
            </w:rPr>
            <w:t>Problems surrounding alcohol and substance abuse/misuse</w:t>
          </w:r>
        </w:p>
        <w:p w14:paraId="7204B8FC" w14:textId="06514D4A" w:rsidR="003E4E3C" w:rsidRPr="00C653AF" w:rsidRDefault="003E4E3C" w:rsidP="007D63BF">
          <w:pPr>
            <w:pStyle w:val="ListParagraph"/>
            <w:numPr>
              <w:ilvl w:val="2"/>
              <w:numId w:val="23"/>
            </w:numPr>
            <w:autoSpaceDE w:val="0"/>
            <w:autoSpaceDN w:val="0"/>
            <w:adjustRightInd w:val="0"/>
            <w:jc w:val="both"/>
            <w:rPr>
              <w:rFonts w:ascii="Arial" w:hAnsi="Arial" w:cs="Arial"/>
              <w:sz w:val="22"/>
              <w:szCs w:val="22"/>
            </w:rPr>
          </w:pPr>
          <w:r w:rsidRPr="00C653AF">
            <w:rPr>
              <w:rFonts w:ascii="Arial" w:hAnsi="Arial" w:cs="Arial"/>
              <w:sz w:val="22"/>
              <w:szCs w:val="22"/>
            </w:rPr>
            <w:t xml:space="preserve">Begging </w:t>
          </w:r>
        </w:p>
        <w:p w14:paraId="5833138F" w14:textId="48A8E76D" w:rsidR="00AE5730" w:rsidRDefault="003E4E3C" w:rsidP="00F43266">
          <w:pPr>
            <w:pStyle w:val="ListParagraph"/>
            <w:numPr>
              <w:ilvl w:val="2"/>
              <w:numId w:val="23"/>
            </w:numPr>
            <w:autoSpaceDE w:val="0"/>
            <w:autoSpaceDN w:val="0"/>
            <w:adjustRightInd w:val="0"/>
            <w:jc w:val="both"/>
            <w:rPr>
              <w:rFonts w:ascii="Arial" w:hAnsi="Arial" w:cs="Arial"/>
              <w:sz w:val="22"/>
              <w:szCs w:val="22"/>
            </w:rPr>
          </w:pPr>
          <w:r w:rsidRPr="00C653AF">
            <w:rPr>
              <w:rFonts w:ascii="Arial" w:hAnsi="Arial" w:cs="Arial"/>
              <w:sz w:val="22"/>
              <w:szCs w:val="22"/>
            </w:rPr>
            <w:t xml:space="preserve">Street drinking public drunkenness </w:t>
          </w:r>
        </w:p>
        <w:p w14:paraId="64EDA8EC" w14:textId="77777777" w:rsidR="00F43266" w:rsidRPr="00F43266" w:rsidRDefault="00F43266" w:rsidP="00F43266">
          <w:pPr>
            <w:pStyle w:val="ListParagraph"/>
            <w:autoSpaceDE w:val="0"/>
            <w:autoSpaceDN w:val="0"/>
            <w:adjustRightInd w:val="0"/>
            <w:jc w:val="both"/>
            <w:rPr>
              <w:rFonts w:ascii="Arial" w:hAnsi="Arial" w:cs="Arial"/>
              <w:sz w:val="22"/>
              <w:szCs w:val="22"/>
            </w:rPr>
          </w:pPr>
        </w:p>
        <w:p w14:paraId="0E23ECCC" w14:textId="71501A16" w:rsidR="003E4E3C" w:rsidRPr="00FA2BFF" w:rsidRDefault="003E4E3C" w:rsidP="003E4E3C">
          <w:pPr>
            <w:autoSpaceDE w:val="0"/>
            <w:autoSpaceDN w:val="0"/>
            <w:adjustRightInd w:val="0"/>
            <w:jc w:val="both"/>
            <w:rPr>
              <w:rFonts w:ascii="Arial" w:hAnsi="Arial" w:cs="Arial"/>
              <w:sz w:val="24"/>
              <w:szCs w:val="24"/>
            </w:rPr>
          </w:pPr>
          <w:r w:rsidRPr="00FA2BFF">
            <w:rPr>
              <w:rFonts w:ascii="Arial" w:hAnsi="Arial" w:cs="Arial"/>
              <w:b/>
              <w:sz w:val="24"/>
              <w:szCs w:val="24"/>
            </w:rPr>
            <w:t xml:space="preserve">10. </w:t>
          </w:r>
          <w:r w:rsidRPr="00FA2BFF">
            <w:rPr>
              <w:rFonts w:ascii="Arial" w:hAnsi="Arial" w:cs="Arial"/>
              <w:b/>
              <w:sz w:val="24"/>
              <w:szCs w:val="24"/>
              <w:u w:val="single"/>
            </w:rPr>
            <w:t>WHAT IS NOT ANTI SOCIAL BEHAVIOUR?</w:t>
          </w:r>
          <w:r w:rsidRPr="00FA2BFF">
            <w:rPr>
              <w:rFonts w:ascii="Arial" w:hAnsi="Arial" w:cs="Arial"/>
              <w:sz w:val="24"/>
              <w:szCs w:val="24"/>
            </w:rPr>
            <w:t xml:space="preserve"> </w:t>
          </w:r>
        </w:p>
        <w:p w14:paraId="17AC8A23" w14:textId="02053242" w:rsidR="003E4E3C" w:rsidRPr="00120F5C" w:rsidRDefault="002300F8" w:rsidP="003E4E3C">
          <w:pPr>
            <w:autoSpaceDE w:val="0"/>
            <w:autoSpaceDN w:val="0"/>
            <w:adjustRightInd w:val="0"/>
            <w:jc w:val="both"/>
            <w:rPr>
              <w:rFonts w:ascii="Arial" w:hAnsi="Arial" w:cs="Arial"/>
            </w:rPr>
          </w:pPr>
          <w:r>
            <w:rPr>
              <w:rFonts w:ascii="Arial" w:hAnsi="Arial" w:cs="Arial"/>
            </w:rPr>
            <w:t xml:space="preserve">There </w:t>
          </w:r>
          <w:r w:rsidR="003E4E3C" w:rsidRPr="00120F5C">
            <w:rPr>
              <w:rFonts w:ascii="Arial" w:hAnsi="Arial" w:cs="Arial"/>
            </w:rPr>
            <w:t>are some types of issues that would not</w:t>
          </w:r>
          <w:r w:rsidR="00EE70E7">
            <w:rPr>
              <w:rFonts w:ascii="Arial" w:hAnsi="Arial" w:cs="Arial"/>
            </w:rPr>
            <w:t xml:space="preserve"> normally</w:t>
          </w:r>
          <w:r w:rsidR="003E4E3C" w:rsidRPr="00120F5C">
            <w:rPr>
              <w:rFonts w:ascii="Arial" w:hAnsi="Arial" w:cs="Arial"/>
            </w:rPr>
            <w:t xml:space="preserve"> constitute ASB. For instance, some behaviour that individuals perceive as being ‘</w:t>
          </w:r>
          <w:r w:rsidR="006D3D88">
            <w:rPr>
              <w:rFonts w:ascii="Arial" w:hAnsi="Arial" w:cs="Arial"/>
            </w:rPr>
            <w:t>a</w:t>
          </w:r>
          <w:r w:rsidR="003E4E3C" w:rsidRPr="00120F5C">
            <w:rPr>
              <w:rFonts w:ascii="Arial" w:hAnsi="Arial" w:cs="Arial"/>
            </w:rPr>
            <w:t xml:space="preserve">nti-social’ are unavoidable and consideration must be given to how to effectively deal with these types of issues to try to secure a positive outcome. The type of issues that may not constitute ASB includes: </w:t>
          </w:r>
        </w:p>
        <w:p w14:paraId="513C1BF2" w14:textId="77777777" w:rsidR="003E4E3C" w:rsidRPr="00120F5C" w:rsidRDefault="003E4E3C" w:rsidP="003E4E3C">
          <w:pPr>
            <w:autoSpaceDE w:val="0"/>
            <w:autoSpaceDN w:val="0"/>
            <w:adjustRightInd w:val="0"/>
            <w:jc w:val="both"/>
            <w:rPr>
              <w:rFonts w:ascii="Arial" w:hAnsi="Arial" w:cs="Arial"/>
            </w:rPr>
          </w:pPr>
          <w:r w:rsidRPr="00120F5C">
            <w:rPr>
              <w:rFonts w:ascii="Arial" w:hAnsi="Arial" w:cs="Arial"/>
            </w:rPr>
            <w:t xml:space="preserve">Living or domestic noises: </w:t>
          </w:r>
        </w:p>
        <w:p w14:paraId="0A08F017" w14:textId="2948EB92" w:rsidR="003E4E3C" w:rsidRPr="00443ED2" w:rsidRDefault="003E4E3C" w:rsidP="00FA2BFF">
          <w:pPr>
            <w:pStyle w:val="ListParagraph"/>
            <w:numPr>
              <w:ilvl w:val="2"/>
              <w:numId w:val="26"/>
            </w:numPr>
            <w:autoSpaceDE w:val="0"/>
            <w:autoSpaceDN w:val="0"/>
            <w:adjustRightInd w:val="0"/>
            <w:ind w:left="709"/>
            <w:jc w:val="both"/>
            <w:rPr>
              <w:rFonts w:ascii="Arial" w:hAnsi="Arial" w:cs="Arial"/>
              <w:sz w:val="22"/>
              <w:szCs w:val="22"/>
            </w:rPr>
          </w:pPr>
          <w:r w:rsidRPr="00443ED2">
            <w:rPr>
              <w:rFonts w:ascii="Arial" w:hAnsi="Arial" w:cs="Arial"/>
              <w:sz w:val="22"/>
              <w:szCs w:val="22"/>
            </w:rPr>
            <w:t>a baby crying</w:t>
          </w:r>
          <w:r w:rsidR="002300F8">
            <w:rPr>
              <w:rFonts w:ascii="Arial" w:hAnsi="Arial" w:cs="Arial"/>
              <w:sz w:val="22"/>
              <w:szCs w:val="22"/>
            </w:rPr>
            <w:t>.</w:t>
          </w:r>
        </w:p>
        <w:p w14:paraId="13EF63FF" w14:textId="2DB0CD6C" w:rsidR="003E4E3C" w:rsidRPr="00443ED2" w:rsidRDefault="003E4E3C" w:rsidP="00FA2BFF">
          <w:pPr>
            <w:pStyle w:val="ListParagraph"/>
            <w:numPr>
              <w:ilvl w:val="2"/>
              <w:numId w:val="26"/>
            </w:numPr>
            <w:autoSpaceDE w:val="0"/>
            <w:autoSpaceDN w:val="0"/>
            <w:adjustRightInd w:val="0"/>
            <w:ind w:left="709"/>
            <w:jc w:val="both"/>
            <w:rPr>
              <w:rFonts w:ascii="Arial" w:hAnsi="Arial" w:cs="Arial"/>
              <w:sz w:val="22"/>
              <w:szCs w:val="22"/>
            </w:rPr>
          </w:pPr>
          <w:r w:rsidRPr="00443ED2">
            <w:rPr>
              <w:rFonts w:ascii="Arial" w:hAnsi="Arial" w:cs="Arial"/>
              <w:sz w:val="22"/>
              <w:szCs w:val="22"/>
            </w:rPr>
            <w:t>ordinary conversation levels through walls</w:t>
          </w:r>
          <w:r w:rsidR="002300F8">
            <w:rPr>
              <w:rFonts w:ascii="Arial" w:hAnsi="Arial" w:cs="Arial"/>
              <w:sz w:val="22"/>
              <w:szCs w:val="22"/>
            </w:rPr>
            <w:t>.</w:t>
          </w:r>
        </w:p>
        <w:p w14:paraId="61DBE59B" w14:textId="3FC467E5" w:rsidR="003E4E3C" w:rsidRPr="00443ED2" w:rsidRDefault="003E4E3C" w:rsidP="00FA2BFF">
          <w:pPr>
            <w:pStyle w:val="ListParagraph"/>
            <w:numPr>
              <w:ilvl w:val="2"/>
              <w:numId w:val="26"/>
            </w:numPr>
            <w:autoSpaceDE w:val="0"/>
            <w:autoSpaceDN w:val="0"/>
            <w:adjustRightInd w:val="0"/>
            <w:ind w:left="709"/>
            <w:jc w:val="both"/>
            <w:rPr>
              <w:rFonts w:ascii="Arial" w:hAnsi="Arial" w:cs="Arial"/>
              <w:sz w:val="22"/>
              <w:szCs w:val="22"/>
            </w:rPr>
          </w:pPr>
          <w:r w:rsidRPr="00443ED2">
            <w:rPr>
              <w:rFonts w:ascii="Arial" w:hAnsi="Arial" w:cs="Arial"/>
              <w:sz w:val="22"/>
              <w:szCs w:val="22"/>
            </w:rPr>
            <w:t>noise from children playing in a garden</w:t>
          </w:r>
          <w:r w:rsidR="002300F8">
            <w:rPr>
              <w:rFonts w:ascii="Arial" w:hAnsi="Arial" w:cs="Arial"/>
              <w:sz w:val="22"/>
              <w:szCs w:val="22"/>
            </w:rPr>
            <w:t>.</w:t>
          </w:r>
        </w:p>
        <w:p w14:paraId="4C045F72" w14:textId="5C1D90A2" w:rsidR="003E4E3C" w:rsidRPr="00443ED2" w:rsidRDefault="003E4E3C" w:rsidP="00FA2BFF">
          <w:pPr>
            <w:pStyle w:val="ListParagraph"/>
            <w:numPr>
              <w:ilvl w:val="2"/>
              <w:numId w:val="26"/>
            </w:numPr>
            <w:autoSpaceDE w:val="0"/>
            <w:autoSpaceDN w:val="0"/>
            <w:adjustRightInd w:val="0"/>
            <w:ind w:left="709"/>
            <w:jc w:val="both"/>
            <w:rPr>
              <w:rFonts w:ascii="Arial" w:hAnsi="Arial" w:cs="Arial"/>
              <w:sz w:val="22"/>
              <w:szCs w:val="22"/>
            </w:rPr>
          </w:pPr>
          <w:r w:rsidRPr="00443ED2">
            <w:rPr>
              <w:rFonts w:ascii="Arial" w:hAnsi="Arial" w:cs="Arial"/>
              <w:sz w:val="22"/>
              <w:szCs w:val="22"/>
            </w:rPr>
            <w:t xml:space="preserve">everyday domestic activity such as vacuuming, toilet flushing or using a washing machine. </w:t>
          </w:r>
        </w:p>
        <w:p w14:paraId="5ECE8715" w14:textId="66D25711" w:rsidR="003E4E3C" w:rsidRPr="00443ED2" w:rsidRDefault="002300F8" w:rsidP="00FA2BFF">
          <w:pPr>
            <w:pStyle w:val="ListParagraph"/>
            <w:numPr>
              <w:ilvl w:val="2"/>
              <w:numId w:val="26"/>
            </w:numPr>
            <w:autoSpaceDE w:val="0"/>
            <w:autoSpaceDN w:val="0"/>
            <w:adjustRightInd w:val="0"/>
            <w:ind w:left="709"/>
            <w:jc w:val="both"/>
            <w:rPr>
              <w:rFonts w:ascii="Arial" w:hAnsi="Arial" w:cs="Arial"/>
              <w:sz w:val="22"/>
              <w:szCs w:val="22"/>
            </w:rPr>
          </w:pPr>
          <w:r>
            <w:rPr>
              <w:rFonts w:ascii="Arial" w:hAnsi="Arial" w:cs="Arial"/>
              <w:sz w:val="22"/>
              <w:szCs w:val="22"/>
            </w:rPr>
            <w:t>c</w:t>
          </w:r>
          <w:r w:rsidR="003E4E3C" w:rsidRPr="00443ED2">
            <w:rPr>
              <w:rFonts w:ascii="Arial" w:hAnsi="Arial" w:cs="Arial"/>
              <w:sz w:val="22"/>
              <w:szCs w:val="22"/>
            </w:rPr>
            <w:t>hildren playing in the street</w:t>
          </w:r>
          <w:r>
            <w:rPr>
              <w:rFonts w:ascii="Arial" w:hAnsi="Arial" w:cs="Arial"/>
              <w:sz w:val="22"/>
              <w:szCs w:val="22"/>
            </w:rPr>
            <w:t>.</w:t>
          </w:r>
        </w:p>
        <w:p w14:paraId="34211555" w14:textId="2E631180" w:rsidR="003E4E3C" w:rsidRPr="00443ED2" w:rsidRDefault="002300F8" w:rsidP="00FA2BFF">
          <w:pPr>
            <w:pStyle w:val="ListParagraph"/>
            <w:numPr>
              <w:ilvl w:val="2"/>
              <w:numId w:val="26"/>
            </w:numPr>
            <w:autoSpaceDE w:val="0"/>
            <w:autoSpaceDN w:val="0"/>
            <w:adjustRightInd w:val="0"/>
            <w:ind w:left="709"/>
            <w:jc w:val="both"/>
            <w:rPr>
              <w:rFonts w:ascii="Arial" w:hAnsi="Arial" w:cs="Arial"/>
              <w:sz w:val="22"/>
              <w:szCs w:val="22"/>
            </w:rPr>
          </w:pPr>
          <w:r>
            <w:rPr>
              <w:rFonts w:ascii="Arial" w:hAnsi="Arial" w:cs="Arial"/>
              <w:sz w:val="22"/>
              <w:szCs w:val="22"/>
            </w:rPr>
            <w:t>y</w:t>
          </w:r>
          <w:r w:rsidR="003E4E3C" w:rsidRPr="00443ED2">
            <w:rPr>
              <w:rFonts w:ascii="Arial" w:hAnsi="Arial" w:cs="Arial"/>
              <w:sz w:val="22"/>
              <w:szCs w:val="22"/>
            </w:rPr>
            <w:t xml:space="preserve">oung people gathering socially unless they are being intimidating </w:t>
          </w:r>
          <w:r w:rsidR="00FA2BFF" w:rsidRPr="00443ED2">
            <w:rPr>
              <w:rFonts w:ascii="Arial" w:hAnsi="Arial" w:cs="Arial"/>
              <w:sz w:val="22"/>
              <w:szCs w:val="22"/>
            </w:rPr>
            <w:t>or causing a nuisance</w:t>
          </w:r>
          <w:r>
            <w:rPr>
              <w:rFonts w:ascii="Arial" w:hAnsi="Arial" w:cs="Arial"/>
              <w:sz w:val="22"/>
              <w:szCs w:val="22"/>
            </w:rPr>
            <w:t>.</w:t>
          </w:r>
        </w:p>
        <w:p w14:paraId="06A3DEEB" w14:textId="29A32BAD" w:rsidR="003E4E3C" w:rsidRPr="00443ED2" w:rsidRDefault="002300F8" w:rsidP="003E4E3C">
          <w:pPr>
            <w:pStyle w:val="ListParagraph"/>
            <w:numPr>
              <w:ilvl w:val="2"/>
              <w:numId w:val="26"/>
            </w:numPr>
            <w:autoSpaceDE w:val="0"/>
            <w:autoSpaceDN w:val="0"/>
            <w:adjustRightInd w:val="0"/>
            <w:ind w:left="709"/>
            <w:jc w:val="both"/>
            <w:rPr>
              <w:rFonts w:ascii="Arial" w:hAnsi="Arial" w:cs="Arial"/>
              <w:sz w:val="22"/>
              <w:szCs w:val="22"/>
            </w:rPr>
          </w:pPr>
          <w:r>
            <w:rPr>
              <w:rFonts w:ascii="Arial" w:hAnsi="Arial" w:cs="Arial"/>
              <w:sz w:val="22"/>
              <w:szCs w:val="22"/>
            </w:rPr>
            <w:t>b</w:t>
          </w:r>
          <w:r w:rsidR="003E4E3C" w:rsidRPr="00443ED2">
            <w:rPr>
              <w:rFonts w:ascii="Arial" w:hAnsi="Arial" w:cs="Arial"/>
              <w:sz w:val="22"/>
              <w:szCs w:val="22"/>
            </w:rPr>
            <w:t>eing unable to park your car outside the owners/</w:t>
          </w:r>
          <w:r w:rsidR="00AE5730" w:rsidRPr="00443ED2">
            <w:rPr>
              <w:rFonts w:ascii="Arial" w:hAnsi="Arial" w:cs="Arial"/>
              <w:sz w:val="22"/>
              <w:szCs w:val="22"/>
            </w:rPr>
            <w:t>tenant’s</w:t>
          </w:r>
          <w:r w:rsidR="003E4E3C" w:rsidRPr="00443ED2">
            <w:rPr>
              <w:rFonts w:ascii="Arial" w:hAnsi="Arial" w:cs="Arial"/>
              <w:sz w:val="22"/>
              <w:szCs w:val="22"/>
            </w:rPr>
            <w:t xml:space="preserve"> house </w:t>
          </w:r>
          <w:r w:rsidR="00FA2BFF" w:rsidRPr="00443ED2">
            <w:rPr>
              <w:rFonts w:ascii="Arial" w:hAnsi="Arial" w:cs="Arial"/>
              <w:sz w:val="22"/>
              <w:szCs w:val="22"/>
            </w:rPr>
            <w:t>unless it is a designated space</w:t>
          </w:r>
          <w:r>
            <w:rPr>
              <w:rFonts w:ascii="Arial" w:hAnsi="Arial" w:cs="Arial"/>
              <w:sz w:val="22"/>
              <w:szCs w:val="22"/>
            </w:rPr>
            <w:t>.</w:t>
          </w:r>
        </w:p>
        <w:p w14:paraId="57AB7F50" w14:textId="77777777" w:rsidR="003E4E3C" w:rsidRPr="00120F5C" w:rsidRDefault="003E4E3C" w:rsidP="003E4E3C">
          <w:pPr>
            <w:autoSpaceDE w:val="0"/>
            <w:autoSpaceDN w:val="0"/>
            <w:adjustRightInd w:val="0"/>
            <w:jc w:val="both"/>
            <w:rPr>
              <w:rFonts w:ascii="Arial" w:hAnsi="Arial" w:cs="Arial"/>
              <w:color w:val="000000"/>
            </w:rPr>
          </w:pPr>
        </w:p>
        <w:p w14:paraId="5803B1D6" w14:textId="08782A91" w:rsidR="003E4E3C" w:rsidRPr="00FA2BFF" w:rsidRDefault="003E4E3C" w:rsidP="003E4E3C">
          <w:pPr>
            <w:autoSpaceDE w:val="0"/>
            <w:autoSpaceDN w:val="0"/>
            <w:adjustRightInd w:val="0"/>
            <w:jc w:val="both"/>
            <w:rPr>
              <w:rFonts w:ascii="Arial" w:hAnsi="Arial" w:cs="Arial"/>
              <w:b/>
              <w:sz w:val="24"/>
              <w:szCs w:val="24"/>
            </w:rPr>
          </w:pPr>
          <w:r w:rsidRPr="00FA2BFF">
            <w:rPr>
              <w:rFonts w:ascii="Arial" w:hAnsi="Arial" w:cs="Arial"/>
              <w:b/>
              <w:sz w:val="24"/>
              <w:szCs w:val="24"/>
            </w:rPr>
            <w:t xml:space="preserve">11. </w:t>
          </w:r>
          <w:r w:rsidRPr="00FA2BFF">
            <w:rPr>
              <w:rFonts w:ascii="Arial" w:hAnsi="Arial" w:cs="Arial"/>
              <w:b/>
              <w:sz w:val="24"/>
              <w:szCs w:val="24"/>
              <w:u w:val="single"/>
            </w:rPr>
            <w:t>WHAT IS HATE CRIME?</w:t>
          </w:r>
        </w:p>
        <w:p w14:paraId="53D50743" w14:textId="0949D425" w:rsidR="003E4E3C" w:rsidRDefault="003E4E3C" w:rsidP="00B528F6">
          <w:pPr>
            <w:autoSpaceDE w:val="0"/>
            <w:autoSpaceDN w:val="0"/>
            <w:adjustRightInd w:val="0"/>
            <w:spacing w:after="0"/>
            <w:jc w:val="both"/>
            <w:rPr>
              <w:rFonts w:ascii="Arial" w:hAnsi="Arial" w:cs="Arial"/>
              <w:szCs w:val="23"/>
            </w:rPr>
          </w:pPr>
          <w:r w:rsidRPr="00443ED2">
            <w:rPr>
              <w:rFonts w:ascii="Arial" w:hAnsi="Arial" w:cs="Arial"/>
            </w:rPr>
            <w:lastRenderedPageBreak/>
            <w:t>Hate Crime</w:t>
          </w:r>
          <w:r w:rsidR="00832FE0" w:rsidRPr="00443ED2">
            <w:rPr>
              <w:rFonts w:ascii="Arial" w:hAnsi="Arial" w:cs="Arial"/>
            </w:rPr>
            <w:t xml:space="preserve"> or hate incidents</w:t>
          </w:r>
          <w:r w:rsidRPr="00443ED2">
            <w:rPr>
              <w:rFonts w:ascii="Arial" w:hAnsi="Arial" w:cs="Arial"/>
            </w:rPr>
            <w:t xml:space="preserve"> </w:t>
          </w:r>
          <w:r w:rsidR="00832FE0" w:rsidRPr="00443ED2">
            <w:rPr>
              <w:rFonts w:ascii="Arial" w:hAnsi="Arial" w:cs="Arial"/>
            </w:rPr>
            <w:t>may</w:t>
          </w:r>
          <w:r w:rsidRPr="00443ED2">
            <w:rPr>
              <w:rFonts w:ascii="Arial" w:hAnsi="Arial" w:cs="Arial"/>
            </w:rPr>
            <w:t xml:space="preserve"> also </w:t>
          </w:r>
          <w:r w:rsidR="00832FE0" w:rsidRPr="00443ED2">
            <w:rPr>
              <w:rFonts w:ascii="Arial" w:hAnsi="Arial" w:cs="Arial"/>
            </w:rPr>
            <w:t xml:space="preserve">be </w:t>
          </w:r>
          <w:r w:rsidRPr="00443ED2">
            <w:rPr>
              <w:rFonts w:ascii="Arial" w:hAnsi="Arial" w:cs="Arial"/>
            </w:rPr>
            <w:t xml:space="preserve">a form of ASB. They occur when a perpetrator targets a victim because of their perceived membership in a certain social group, usually defined by racial group, religion, sexual orientation, disability, class, ethnicity, nationality, age, gender, gender reassignment, marital </w:t>
          </w:r>
          <w:r w:rsidR="002300F8" w:rsidRPr="00443ED2">
            <w:rPr>
              <w:rFonts w:ascii="Arial" w:hAnsi="Arial" w:cs="Arial"/>
            </w:rPr>
            <w:t>status,</w:t>
          </w:r>
          <w:r w:rsidR="00832FE0" w:rsidRPr="00443ED2">
            <w:rPr>
              <w:rFonts w:ascii="Arial" w:hAnsi="Arial" w:cs="Arial"/>
            </w:rPr>
            <w:t xml:space="preserve"> or</w:t>
          </w:r>
          <w:r w:rsidRPr="00443ED2">
            <w:rPr>
              <w:rFonts w:ascii="Arial" w:hAnsi="Arial" w:cs="Arial"/>
            </w:rPr>
            <w:t xml:space="preserve"> political affiliation</w:t>
          </w:r>
          <w:r w:rsidR="00832FE0" w:rsidRPr="00443ED2">
            <w:rPr>
              <w:rFonts w:ascii="Arial" w:hAnsi="Arial" w:cs="Arial"/>
            </w:rPr>
            <w:t>.</w:t>
          </w:r>
          <w:r w:rsidRPr="00443ED2">
            <w:rPr>
              <w:rFonts w:ascii="Arial" w:hAnsi="Arial" w:cs="Arial"/>
            </w:rPr>
            <w:t xml:space="preserve"> </w:t>
          </w:r>
          <w:r w:rsidR="00832FE0" w:rsidRPr="00443ED2">
            <w:rPr>
              <w:rFonts w:ascii="Arial" w:hAnsi="Arial" w:cs="Arial"/>
            </w:rPr>
            <w:t>Hate Crime</w:t>
          </w:r>
          <w:r w:rsidRPr="00443ED2">
            <w:rPr>
              <w:rFonts w:ascii="Arial" w:hAnsi="Arial" w:cs="Arial"/>
            </w:rPr>
            <w:t xml:space="preserve"> generally refers to criminal acts which are seen to have been motivated by hatred of one or more of the listed groups. Incidents may involve physical assault, damage to property, bullying, harassment, verbal abuse, or insults, or offensive graffiti or letters </w:t>
          </w:r>
          <w:r w:rsidR="00AE5730" w:rsidRPr="00443ED2">
            <w:rPr>
              <w:rFonts w:ascii="Arial" w:hAnsi="Arial" w:cs="Arial"/>
            </w:rPr>
            <w:t>i.e.,</w:t>
          </w:r>
          <w:r w:rsidRPr="00443ED2">
            <w:rPr>
              <w:rFonts w:ascii="Arial" w:hAnsi="Arial" w:cs="Arial"/>
            </w:rPr>
            <w:t xml:space="preserve"> hate mail</w:t>
          </w:r>
          <w:r w:rsidR="00FA2BFF" w:rsidRPr="00443ED2">
            <w:rPr>
              <w:rFonts w:ascii="Arial" w:hAnsi="Arial" w:cs="Arial"/>
            </w:rPr>
            <w:t>.</w:t>
          </w:r>
        </w:p>
        <w:p w14:paraId="0EF2AB27" w14:textId="77777777" w:rsidR="00B528F6" w:rsidRPr="00B528F6" w:rsidRDefault="00B528F6" w:rsidP="00B528F6">
          <w:pPr>
            <w:autoSpaceDE w:val="0"/>
            <w:autoSpaceDN w:val="0"/>
            <w:adjustRightInd w:val="0"/>
            <w:spacing w:after="0"/>
            <w:jc w:val="both"/>
            <w:rPr>
              <w:rFonts w:ascii="Arial" w:hAnsi="Arial" w:cs="Arial"/>
              <w:szCs w:val="23"/>
            </w:rPr>
          </w:pPr>
        </w:p>
        <w:p w14:paraId="2E847E8A" w14:textId="0A898527" w:rsidR="003E4E3C" w:rsidRPr="00FA2BFF" w:rsidRDefault="003E4E3C" w:rsidP="003E4E3C">
          <w:pPr>
            <w:autoSpaceDE w:val="0"/>
            <w:autoSpaceDN w:val="0"/>
            <w:adjustRightInd w:val="0"/>
            <w:jc w:val="both"/>
            <w:rPr>
              <w:rFonts w:ascii="Arial" w:hAnsi="Arial" w:cs="Arial"/>
              <w:b/>
              <w:bCs/>
              <w:sz w:val="24"/>
              <w:szCs w:val="24"/>
            </w:rPr>
          </w:pPr>
          <w:r w:rsidRPr="00FA2BFF">
            <w:rPr>
              <w:rFonts w:ascii="Arial" w:hAnsi="Arial" w:cs="Arial"/>
              <w:b/>
              <w:bCs/>
              <w:sz w:val="24"/>
              <w:szCs w:val="24"/>
            </w:rPr>
            <w:t>1</w:t>
          </w:r>
          <w:r w:rsidR="0072792D">
            <w:rPr>
              <w:rFonts w:ascii="Arial" w:hAnsi="Arial" w:cs="Arial"/>
              <w:b/>
              <w:bCs/>
              <w:sz w:val="24"/>
              <w:szCs w:val="24"/>
            </w:rPr>
            <w:t>2</w:t>
          </w:r>
          <w:r w:rsidRPr="00FA2BFF">
            <w:rPr>
              <w:rFonts w:ascii="Arial" w:hAnsi="Arial" w:cs="Arial"/>
              <w:b/>
              <w:bCs/>
              <w:sz w:val="24"/>
              <w:szCs w:val="24"/>
            </w:rPr>
            <w:t xml:space="preserve">. </w:t>
          </w:r>
          <w:r w:rsidRPr="00FA2BFF">
            <w:rPr>
              <w:rFonts w:ascii="Arial" w:hAnsi="Arial" w:cs="Arial"/>
              <w:b/>
              <w:bCs/>
              <w:sz w:val="24"/>
              <w:szCs w:val="24"/>
              <w:u w:val="single"/>
            </w:rPr>
            <w:t>WORKING WITH PERPETRATORS</w:t>
          </w:r>
        </w:p>
        <w:p w14:paraId="539FFC85" w14:textId="33638891" w:rsidR="0072792D" w:rsidRDefault="003E4E3C" w:rsidP="00AE5730">
          <w:pPr>
            <w:autoSpaceDE w:val="0"/>
            <w:autoSpaceDN w:val="0"/>
            <w:adjustRightInd w:val="0"/>
            <w:spacing w:after="0"/>
            <w:jc w:val="both"/>
            <w:rPr>
              <w:rFonts w:ascii="Arial" w:hAnsi="Arial" w:cs="Arial"/>
            </w:rPr>
          </w:pPr>
          <w:r w:rsidRPr="00FA2BFF">
            <w:rPr>
              <w:rFonts w:ascii="Arial" w:hAnsi="Arial" w:cs="Arial"/>
            </w:rPr>
            <w:t>We acknowledge that some perpetrators of ASB</w:t>
          </w:r>
          <w:r w:rsidR="00FA2BFF">
            <w:rPr>
              <w:rFonts w:ascii="Arial" w:hAnsi="Arial" w:cs="Arial"/>
            </w:rPr>
            <w:t>/Hate Crime</w:t>
          </w:r>
          <w:r w:rsidRPr="00FA2BFF">
            <w:rPr>
              <w:rFonts w:ascii="Arial" w:hAnsi="Arial" w:cs="Arial"/>
            </w:rPr>
            <w:t xml:space="preserve"> may themselves be vulnerable</w:t>
          </w:r>
          <w:r w:rsidR="00FA2BFF">
            <w:rPr>
              <w:rFonts w:ascii="Arial" w:hAnsi="Arial" w:cs="Arial"/>
            </w:rPr>
            <w:t xml:space="preserve"> </w:t>
          </w:r>
          <w:r w:rsidRPr="00FA2BFF">
            <w:rPr>
              <w:rFonts w:ascii="Arial" w:hAnsi="Arial" w:cs="Arial"/>
            </w:rPr>
            <w:t>or have been victims of ASB</w:t>
          </w:r>
          <w:r w:rsidR="00FA2BFF">
            <w:rPr>
              <w:rFonts w:ascii="Arial" w:hAnsi="Arial" w:cs="Arial"/>
            </w:rPr>
            <w:t>/Hate Crime</w:t>
          </w:r>
          <w:r w:rsidRPr="00FA2BFF">
            <w:rPr>
              <w:rFonts w:ascii="Arial" w:hAnsi="Arial" w:cs="Arial"/>
            </w:rPr>
            <w:t xml:space="preserve"> in the past. We will </w:t>
          </w:r>
          <w:r w:rsidR="002300F8">
            <w:rPr>
              <w:rFonts w:ascii="Arial" w:hAnsi="Arial" w:cs="Arial"/>
            </w:rPr>
            <w:t xml:space="preserve">try to </w:t>
          </w:r>
          <w:r w:rsidRPr="00FA2BFF">
            <w:rPr>
              <w:rFonts w:ascii="Arial" w:hAnsi="Arial" w:cs="Arial"/>
            </w:rPr>
            <w:t>work with vulnerable tenants to</w:t>
          </w:r>
          <w:r w:rsidR="002300F8">
            <w:rPr>
              <w:rFonts w:ascii="Arial" w:hAnsi="Arial" w:cs="Arial"/>
            </w:rPr>
            <w:t xml:space="preserve"> </w:t>
          </w:r>
          <w:r w:rsidRPr="00FA2BFF">
            <w:rPr>
              <w:rFonts w:ascii="Arial" w:hAnsi="Arial" w:cs="Arial"/>
            </w:rPr>
            <w:t>ensure that they have access to appropriate support, whether this is through our</w:t>
          </w:r>
          <w:r w:rsidR="00FA2BFF">
            <w:rPr>
              <w:rFonts w:ascii="Arial" w:hAnsi="Arial" w:cs="Arial"/>
            </w:rPr>
            <w:t xml:space="preserve"> </w:t>
          </w:r>
          <w:r w:rsidRPr="00FA2BFF">
            <w:rPr>
              <w:rFonts w:ascii="Arial" w:hAnsi="Arial" w:cs="Arial"/>
            </w:rPr>
            <w:t>own services or through our partners. Where appropriate we will work with perpetrators to understand the reasons</w:t>
          </w:r>
          <w:r w:rsidR="00FA2BFF">
            <w:rPr>
              <w:rFonts w:ascii="Arial" w:hAnsi="Arial" w:cs="Arial"/>
            </w:rPr>
            <w:t xml:space="preserve"> </w:t>
          </w:r>
          <w:r w:rsidRPr="00FA2BFF">
            <w:rPr>
              <w:rFonts w:ascii="Arial" w:hAnsi="Arial" w:cs="Arial"/>
            </w:rPr>
            <w:t xml:space="preserve">behind their behaviour and give them an opportunity to </w:t>
          </w:r>
          <w:r w:rsidR="00FA2BFF">
            <w:rPr>
              <w:rFonts w:ascii="Arial" w:hAnsi="Arial" w:cs="Arial"/>
            </w:rPr>
            <w:t xml:space="preserve">engage with services </w:t>
          </w:r>
          <w:r w:rsidR="00AC4D5E">
            <w:rPr>
              <w:rFonts w:ascii="Arial" w:hAnsi="Arial" w:cs="Arial"/>
            </w:rPr>
            <w:t>to</w:t>
          </w:r>
          <w:r w:rsidR="00FA2BFF">
            <w:rPr>
              <w:rFonts w:ascii="Arial" w:hAnsi="Arial" w:cs="Arial"/>
            </w:rPr>
            <w:t xml:space="preserve"> help modify their behaviours and recognise the effect their behaviour is having on others.</w:t>
          </w:r>
        </w:p>
        <w:p w14:paraId="684D00DA" w14:textId="77777777" w:rsidR="005A1957" w:rsidRDefault="005A1957" w:rsidP="00AE5730">
          <w:pPr>
            <w:autoSpaceDE w:val="0"/>
            <w:autoSpaceDN w:val="0"/>
            <w:adjustRightInd w:val="0"/>
            <w:spacing w:after="0"/>
            <w:jc w:val="both"/>
            <w:rPr>
              <w:rFonts w:ascii="Arial" w:hAnsi="Arial" w:cs="Arial"/>
            </w:rPr>
          </w:pPr>
        </w:p>
        <w:p w14:paraId="7F9E58D1" w14:textId="77777777" w:rsidR="005A1957" w:rsidRDefault="005A1957" w:rsidP="00AE5730">
          <w:pPr>
            <w:autoSpaceDE w:val="0"/>
            <w:autoSpaceDN w:val="0"/>
            <w:adjustRightInd w:val="0"/>
            <w:spacing w:after="0"/>
            <w:jc w:val="both"/>
            <w:rPr>
              <w:rFonts w:ascii="Arial" w:hAnsi="Arial" w:cs="Arial"/>
            </w:rPr>
          </w:pPr>
        </w:p>
        <w:p w14:paraId="60F1D6C4" w14:textId="77777777" w:rsidR="002300F8" w:rsidRDefault="002300F8" w:rsidP="00AE5730">
          <w:pPr>
            <w:autoSpaceDE w:val="0"/>
            <w:autoSpaceDN w:val="0"/>
            <w:adjustRightInd w:val="0"/>
            <w:spacing w:after="0"/>
            <w:jc w:val="both"/>
            <w:rPr>
              <w:rFonts w:ascii="Arial" w:hAnsi="Arial" w:cs="Arial"/>
            </w:rPr>
          </w:pPr>
        </w:p>
        <w:p w14:paraId="0DBC0FF3" w14:textId="1BC7A60D" w:rsidR="003E4E3C" w:rsidRPr="00FA2BFF" w:rsidRDefault="003E4E3C" w:rsidP="003E4E3C">
          <w:pPr>
            <w:jc w:val="both"/>
            <w:rPr>
              <w:rFonts w:ascii="Arial" w:hAnsi="Arial" w:cs="Arial"/>
              <w:b/>
              <w:sz w:val="24"/>
              <w:szCs w:val="24"/>
            </w:rPr>
          </w:pPr>
          <w:r w:rsidRPr="00FA2BFF">
            <w:rPr>
              <w:rFonts w:ascii="Arial" w:hAnsi="Arial" w:cs="Arial"/>
              <w:b/>
              <w:sz w:val="24"/>
              <w:szCs w:val="24"/>
            </w:rPr>
            <w:t>1</w:t>
          </w:r>
          <w:r w:rsidR="0072792D">
            <w:rPr>
              <w:rFonts w:ascii="Arial" w:hAnsi="Arial" w:cs="Arial"/>
              <w:b/>
              <w:sz w:val="24"/>
              <w:szCs w:val="24"/>
            </w:rPr>
            <w:t>3</w:t>
          </w:r>
          <w:r w:rsidRPr="00FA2BFF">
            <w:rPr>
              <w:rFonts w:ascii="Arial" w:hAnsi="Arial" w:cs="Arial"/>
              <w:b/>
              <w:sz w:val="24"/>
              <w:szCs w:val="24"/>
            </w:rPr>
            <w:t xml:space="preserve">. </w:t>
          </w:r>
          <w:r w:rsidRPr="00FA2BFF">
            <w:rPr>
              <w:rFonts w:ascii="Arial" w:hAnsi="Arial" w:cs="Arial"/>
              <w:b/>
              <w:sz w:val="24"/>
              <w:szCs w:val="24"/>
              <w:u w:val="single"/>
            </w:rPr>
            <w:t>MDC TENANTS RESPONSIBILITIES</w:t>
          </w:r>
        </w:p>
        <w:p w14:paraId="57869E6F" w14:textId="53F8CA10" w:rsidR="009F2DEC" w:rsidRDefault="003E4E3C" w:rsidP="003E4E3C">
          <w:pPr>
            <w:autoSpaceDE w:val="0"/>
            <w:autoSpaceDN w:val="0"/>
            <w:adjustRightInd w:val="0"/>
            <w:jc w:val="both"/>
            <w:rPr>
              <w:rFonts w:ascii="Arial" w:hAnsi="Arial" w:cs="Arial"/>
            </w:rPr>
          </w:pPr>
          <w:r w:rsidRPr="001839D0">
            <w:rPr>
              <w:rFonts w:ascii="Arial" w:hAnsi="Arial" w:cs="Arial"/>
            </w:rPr>
            <w:t>MDC’</w:t>
          </w:r>
          <w:r w:rsidR="006D3D88">
            <w:rPr>
              <w:rFonts w:ascii="Arial" w:hAnsi="Arial" w:cs="Arial"/>
            </w:rPr>
            <w:t>s</w:t>
          </w:r>
          <w:r w:rsidRPr="001839D0">
            <w:rPr>
              <w:rFonts w:ascii="Arial" w:hAnsi="Arial" w:cs="Arial"/>
            </w:rPr>
            <w:t xml:space="preserve"> Tenancy Agreement is a legally binding contract between MDC and its tenants. </w:t>
          </w:r>
          <w:r w:rsidR="006D3D88">
            <w:rPr>
              <w:rFonts w:ascii="Arial" w:hAnsi="Arial" w:cs="Arial"/>
            </w:rPr>
            <w:t>S</w:t>
          </w:r>
          <w:r w:rsidRPr="001839D0">
            <w:rPr>
              <w:rFonts w:ascii="Arial" w:hAnsi="Arial" w:cs="Arial"/>
            </w:rPr>
            <w:t xml:space="preserve">pecifically sets out </w:t>
          </w:r>
          <w:r w:rsidR="00FA2BFF" w:rsidRPr="001839D0">
            <w:rPr>
              <w:rFonts w:ascii="Arial" w:hAnsi="Arial" w:cs="Arial"/>
            </w:rPr>
            <w:t>tenant’s</w:t>
          </w:r>
          <w:r w:rsidRPr="001839D0">
            <w:rPr>
              <w:rFonts w:ascii="Arial" w:hAnsi="Arial" w:cs="Arial"/>
            </w:rPr>
            <w:t xml:space="preserve"> responsibilities in relation to ASB</w:t>
          </w:r>
          <w:r w:rsidR="00443ED2" w:rsidRPr="001839D0">
            <w:rPr>
              <w:rFonts w:ascii="Arial" w:hAnsi="Arial" w:cs="Arial"/>
            </w:rPr>
            <w:t>.</w:t>
          </w:r>
        </w:p>
        <w:p w14:paraId="2D7D5C58" w14:textId="28FBB27D" w:rsidR="003E4E3C" w:rsidRDefault="003E4E3C" w:rsidP="003E4E3C">
          <w:pPr>
            <w:autoSpaceDE w:val="0"/>
            <w:autoSpaceDN w:val="0"/>
            <w:adjustRightInd w:val="0"/>
            <w:jc w:val="both"/>
            <w:rPr>
              <w:rFonts w:ascii="Arial" w:hAnsi="Arial" w:cs="Arial"/>
              <w:b/>
              <w:sz w:val="24"/>
              <w:szCs w:val="24"/>
              <w:u w:val="single"/>
            </w:rPr>
          </w:pPr>
          <w:r w:rsidRPr="001355E2">
            <w:rPr>
              <w:rFonts w:ascii="Arial" w:hAnsi="Arial" w:cs="Arial"/>
              <w:b/>
              <w:sz w:val="24"/>
              <w:szCs w:val="24"/>
            </w:rPr>
            <w:t>1</w:t>
          </w:r>
          <w:r w:rsidR="0072792D">
            <w:rPr>
              <w:rFonts w:ascii="Arial" w:hAnsi="Arial" w:cs="Arial"/>
              <w:b/>
              <w:sz w:val="24"/>
              <w:szCs w:val="24"/>
            </w:rPr>
            <w:t>4</w:t>
          </w:r>
          <w:r w:rsidRPr="001355E2">
            <w:rPr>
              <w:rFonts w:ascii="Arial" w:hAnsi="Arial" w:cs="Arial"/>
              <w:b/>
              <w:sz w:val="24"/>
              <w:szCs w:val="24"/>
            </w:rPr>
            <w:t xml:space="preserve">. </w:t>
          </w:r>
          <w:r w:rsidRPr="001355E2">
            <w:rPr>
              <w:rFonts w:ascii="Arial" w:hAnsi="Arial" w:cs="Arial"/>
              <w:b/>
              <w:sz w:val="24"/>
              <w:szCs w:val="24"/>
              <w:u w:val="single"/>
            </w:rPr>
            <w:t>HOW DOES THE COUNCIL RESPOND TO REPORTS OF ASB</w:t>
          </w:r>
        </w:p>
        <w:p w14:paraId="15548B87" w14:textId="40F886BD" w:rsidR="00A64814" w:rsidRPr="00A64814" w:rsidRDefault="00A64814" w:rsidP="00A64814">
          <w:pPr>
            <w:autoSpaceDE w:val="0"/>
            <w:autoSpaceDN w:val="0"/>
            <w:adjustRightInd w:val="0"/>
            <w:jc w:val="both"/>
            <w:rPr>
              <w:rFonts w:ascii="Arial" w:hAnsi="Arial" w:cs="Arial"/>
              <w:bCs/>
              <w:sz w:val="24"/>
              <w:szCs w:val="24"/>
            </w:rPr>
          </w:pPr>
          <w:r w:rsidRPr="00A64814">
            <w:rPr>
              <w:rFonts w:ascii="Arial" w:hAnsi="Arial" w:cs="Arial"/>
              <w:bCs/>
              <w:sz w:val="24"/>
              <w:szCs w:val="24"/>
            </w:rPr>
            <w:t>The Council’s response to reported incidents of ASB will be dependent on the category and risk. The ASB category and risk level along with the response times are listed in the table below.</w:t>
          </w:r>
        </w:p>
        <w:tbl>
          <w:tblPr>
            <w:tblStyle w:val="TableGrid"/>
            <w:tblW w:w="0" w:type="auto"/>
            <w:tblLook w:val="04A0" w:firstRow="1" w:lastRow="0" w:firstColumn="1" w:lastColumn="0" w:noHBand="0" w:noVBand="1"/>
          </w:tblPr>
          <w:tblGrid>
            <w:gridCol w:w="1413"/>
            <w:gridCol w:w="5528"/>
            <w:gridCol w:w="1985"/>
          </w:tblGrid>
          <w:tr w:rsidR="00A64814" w:rsidRPr="00A64814" w14:paraId="712C62BC" w14:textId="77777777" w:rsidTr="005A1957">
            <w:tc>
              <w:tcPr>
                <w:tcW w:w="1413" w:type="dxa"/>
              </w:tcPr>
              <w:p w14:paraId="67796BDE" w14:textId="77777777" w:rsidR="00A64814" w:rsidRPr="00A64814" w:rsidRDefault="00A64814" w:rsidP="00A64814">
                <w:pPr>
                  <w:autoSpaceDE w:val="0"/>
                  <w:autoSpaceDN w:val="0"/>
                  <w:adjustRightInd w:val="0"/>
                  <w:spacing w:line="276" w:lineRule="auto"/>
                  <w:rPr>
                    <w:rFonts w:ascii="Arial" w:hAnsi="Arial" w:cs="Arial"/>
                    <w:bCs/>
                    <w:sz w:val="24"/>
                    <w:szCs w:val="24"/>
                  </w:rPr>
                </w:pPr>
                <w:r w:rsidRPr="00A64814">
                  <w:rPr>
                    <w:rFonts w:ascii="Arial" w:hAnsi="Arial" w:cs="Arial"/>
                    <w:bCs/>
                    <w:sz w:val="24"/>
                    <w:szCs w:val="24"/>
                  </w:rPr>
                  <w:t xml:space="preserve">Risk Level </w:t>
                </w:r>
              </w:p>
            </w:tc>
            <w:tc>
              <w:tcPr>
                <w:tcW w:w="5528" w:type="dxa"/>
              </w:tcPr>
              <w:p w14:paraId="382C1BD6" w14:textId="77777777" w:rsidR="00A64814" w:rsidRPr="00A64814" w:rsidRDefault="00A64814" w:rsidP="00A64814">
                <w:pPr>
                  <w:autoSpaceDE w:val="0"/>
                  <w:autoSpaceDN w:val="0"/>
                  <w:adjustRightInd w:val="0"/>
                  <w:spacing w:line="276" w:lineRule="auto"/>
                  <w:rPr>
                    <w:rFonts w:ascii="Arial" w:hAnsi="Arial" w:cs="Arial"/>
                    <w:bCs/>
                    <w:sz w:val="24"/>
                    <w:szCs w:val="24"/>
                  </w:rPr>
                </w:pPr>
                <w:r w:rsidRPr="00A64814">
                  <w:rPr>
                    <w:rFonts w:ascii="Arial" w:hAnsi="Arial" w:cs="Arial"/>
                    <w:bCs/>
                    <w:sz w:val="24"/>
                    <w:szCs w:val="24"/>
                  </w:rPr>
                  <w:t xml:space="preserve">Categories </w:t>
                </w:r>
              </w:p>
            </w:tc>
            <w:tc>
              <w:tcPr>
                <w:tcW w:w="1985" w:type="dxa"/>
              </w:tcPr>
              <w:p w14:paraId="0F34A1B5" w14:textId="77777777" w:rsidR="00A64814" w:rsidRPr="00A64814" w:rsidRDefault="00A64814" w:rsidP="00A64814">
                <w:pPr>
                  <w:autoSpaceDE w:val="0"/>
                  <w:autoSpaceDN w:val="0"/>
                  <w:adjustRightInd w:val="0"/>
                  <w:spacing w:line="276" w:lineRule="auto"/>
                  <w:rPr>
                    <w:rFonts w:ascii="Arial" w:hAnsi="Arial" w:cs="Arial"/>
                    <w:bCs/>
                    <w:sz w:val="24"/>
                    <w:szCs w:val="24"/>
                  </w:rPr>
                </w:pPr>
                <w:r w:rsidRPr="00A64814">
                  <w:rPr>
                    <w:rFonts w:ascii="Arial" w:hAnsi="Arial" w:cs="Arial"/>
                    <w:bCs/>
                    <w:sz w:val="24"/>
                    <w:szCs w:val="24"/>
                  </w:rPr>
                  <w:t xml:space="preserve">Response Times </w:t>
                </w:r>
              </w:p>
            </w:tc>
          </w:tr>
          <w:tr w:rsidR="00A64814" w:rsidRPr="00A64814" w14:paraId="052303DE" w14:textId="77777777" w:rsidTr="005A1957">
            <w:tc>
              <w:tcPr>
                <w:tcW w:w="1413" w:type="dxa"/>
              </w:tcPr>
              <w:p w14:paraId="4ED4B929" w14:textId="77777777" w:rsidR="00A64814" w:rsidRPr="00A64814" w:rsidRDefault="00A64814" w:rsidP="00A64814">
                <w:pPr>
                  <w:autoSpaceDE w:val="0"/>
                  <w:autoSpaceDN w:val="0"/>
                  <w:adjustRightInd w:val="0"/>
                  <w:spacing w:line="276" w:lineRule="auto"/>
                  <w:rPr>
                    <w:rFonts w:ascii="Arial" w:hAnsi="Arial" w:cs="Arial"/>
                    <w:bCs/>
                    <w:sz w:val="24"/>
                    <w:szCs w:val="24"/>
                  </w:rPr>
                </w:pPr>
                <w:r w:rsidRPr="00A64814">
                  <w:rPr>
                    <w:rFonts w:ascii="Arial" w:hAnsi="Arial" w:cs="Arial"/>
                    <w:bCs/>
                    <w:sz w:val="24"/>
                    <w:szCs w:val="24"/>
                  </w:rPr>
                  <w:t xml:space="preserve">Medium </w:t>
                </w:r>
              </w:p>
            </w:tc>
            <w:tc>
              <w:tcPr>
                <w:tcW w:w="5528" w:type="dxa"/>
              </w:tcPr>
              <w:p w14:paraId="51D04544" w14:textId="77777777" w:rsidR="00A64814" w:rsidRPr="00A64814" w:rsidRDefault="00A64814" w:rsidP="00A64814">
                <w:pPr>
                  <w:numPr>
                    <w:ilvl w:val="0"/>
                    <w:numId w:val="27"/>
                  </w:numPr>
                  <w:autoSpaceDE w:val="0"/>
                  <w:autoSpaceDN w:val="0"/>
                  <w:adjustRightInd w:val="0"/>
                  <w:spacing w:line="276" w:lineRule="auto"/>
                  <w:rPr>
                    <w:rFonts w:ascii="Arial" w:hAnsi="Arial" w:cs="Arial"/>
                    <w:bCs/>
                    <w:sz w:val="24"/>
                    <w:szCs w:val="24"/>
                  </w:rPr>
                </w:pPr>
                <w:r w:rsidRPr="00A64814">
                  <w:rPr>
                    <w:rFonts w:ascii="Arial" w:hAnsi="Arial" w:cs="Arial"/>
                    <w:bCs/>
                    <w:sz w:val="24"/>
                    <w:szCs w:val="24"/>
                  </w:rPr>
                  <w:t xml:space="preserve">Animal Nuisance </w:t>
                </w:r>
              </w:p>
              <w:p w14:paraId="3DFE26B5" w14:textId="77777777" w:rsidR="00A64814" w:rsidRPr="00A64814" w:rsidRDefault="00A64814" w:rsidP="00A64814">
                <w:pPr>
                  <w:numPr>
                    <w:ilvl w:val="0"/>
                    <w:numId w:val="27"/>
                  </w:numPr>
                  <w:autoSpaceDE w:val="0"/>
                  <w:autoSpaceDN w:val="0"/>
                  <w:adjustRightInd w:val="0"/>
                  <w:spacing w:line="276" w:lineRule="auto"/>
                  <w:rPr>
                    <w:rFonts w:ascii="Arial" w:hAnsi="Arial" w:cs="Arial"/>
                    <w:bCs/>
                    <w:sz w:val="24"/>
                    <w:szCs w:val="24"/>
                  </w:rPr>
                </w:pPr>
                <w:r w:rsidRPr="00A64814">
                  <w:rPr>
                    <w:rFonts w:ascii="Arial" w:hAnsi="Arial" w:cs="Arial"/>
                    <w:bCs/>
                    <w:sz w:val="24"/>
                    <w:szCs w:val="24"/>
                  </w:rPr>
                  <w:t>Noise (deemed to be a statutory nuisance)</w:t>
                </w:r>
              </w:p>
              <w:p w14:paraId="5A1FC1E6" w14:textId="77777777" w:rsidR="00A64814" w:rsidRPr="00A64814" w:rsidRDefault="00A64814" w:rsidP="00A64814">
                <w:pPr>
                  <w:numPr>
                    <w:ilvl w:val="0"/>
                    <w:numId w:val="27"/>
                  </w:numPr>
                  <w:autoSpaceDE w:val="0"/>
                  <w:autoSpaceDN w:val="0"/>
                  <w:adjustRightInd w:val="0"/>
                  <w:spacing w:line="276" w:lineRule="auto"/>
                  <w:rPr>
                    <w:rFonts w:ascii="Arial" w:hAnsi="Arial" w:cs="Arial"/>
                    <w:bCs/>
                    <w:sz w:val="24"/>
                    <w:szCs w:val="24"/>
                  </w:rPr>
                </w:pPr>
                <w:r w:rsidRPr="00A64814">
                  <w:rPr>
                    <w:rFonts w:ascii="Arial" w:hAnsi="Arial" w:cs="Arial"/>
                    <w:bCs/>
                    <w:sz w:val="24"/>
                    <w:szCs w:val="24"/>
                  </w:rPr>
                  <w:t xml:space="preserve">Misuse of communal or public spaces </w:t>
                </w:r>
              </w:p>
              <w:p w14:paraId="0F5E6DB9" w14:textId="77777777" w:rsidR="00A64814" w:rsidRPr="00A64814" w:rsidRDefault="00A64814" w:rsidP="00A64814">
                <w:pPr>
                  <w:numPr>
                    <w:ilvl w:val="0"/>
                    <w:numId w:val="27"/>
                  </w:numPr>
                  <w:autoSpaceDE w:val="0"/>
                  <w:autoSpaceDN w:val="0"/>
                  <w:adjustRightInd w:val="0"/>
                  <w:spacing w:line="276" w:lineRule="auto"/>
                  <w:rPr>
                    <w:rFonts w:ascii="Arial" w:hAnsi="Arial" w:cs="Arial"/>
                    <w:bCs/>
                    <w:sz w:val="24"/>
                    <w:szCs w:val="24"/>
                  </w:rPr>
                </w:pPr>
                <w:r w:rsidRPr="00A64814">
                  <w:rPr>
                    <w:rFonts w:ascii="Arial" w:hAnsi="Arial" w:cs="Arial"/>
                    <w:bCs/>
                    <w:sz w:val="24"/>
                    <w:szCs w:val="24"/>
                  </w:rPr>
                  <w:t>Nuisance from Vehicles</w:t>
                </w:r>
              </w:p>
              <w:p w14:paraId="34A40B87" w14:textId="77777777" w:rsidR="00A64814" w:rsidRPr="00A64814" w:rsidRDefault="00A64814" w:rsidP="00A64814">
                <w:pPr>
                  <w:numPr>
                    <w:ilvl w:val="0"/>
                    <w:numId w:val="27"/>
                  </w:numPr>
                  <w:autoSpaceDE w:val="0"/>
                  <w:autoSpaceDN w:val="0"/>
                  <w:adjustRightInd w:val="0"/>
                  <w:spacing w:line="276" w:lineRule="auto"/>
                  <w:rPr>
                    <w:rFonts w:ascii="Arial" w:hAnsi="Arial" w:cs="Arial"/>
                    <w:bCs/>
                    <w:sz w:val="24"/>
                    <w:szCs w:val="24"/>
                  </w:rPr>
                </w:pPr>
                <w:r w:rsidRPr="00A64814">
                  <w:rPr>
                    <w:rFonts w:ascii="Arial" w:hAnsi="Arial" w:cs="Arial"/>
                    <w:bCs/>
                    <w:sz w:val="24"/>
                    <w:szCs w:val="24"/>
                  </w:rPr>
                  <w:t xml:space="preserve">Drug dealing and use  </w:t>
                </w:r>
              </w:p>
              <w:p w14:paraId="145B1229" w14:textId="77777777" w:rsidR="00A64814" w:rsidRPr="00A64814" w:rsidRDefault="00A64814" w:rsidP="00A64814">
                <w:pPr>
                  <w:numPr>
                    <w:ilvl w:val="0"/>
                    <w:numId w:val="27"/>
                  </w:numPr>
                  <w:autoSpaceDE w:val="0"/>
                  <w:autoSpaceDN w:val="0"/>
                  <w:adjustRightInd w:val="0"/>
                  <w:spacing w:line="276" w:lineRule="auto"/>
                  <w:rPr>
                    <w:rFonts w:ascii="Arial" w:hAnsi="Arial" w:cs="Arial"/>
                    <w:bCs/>
                    <w:sz w:val="24"/>
                    <w:szCs w:val="24"/>
                  </w:rPr>
                </w:pPr>
                <w:r w:rsidRPr="00A64814">
                  <w:rPr>
                    <w:rFonts w:ascii="Arial" w:hAnsi="Arial" w:cs="Arial"/>
                    <w:bCs/>
                    <w:sz w:val="24"/>
                    <w:szCs w:val="24"/>
                  </w:rPr>
                  <w:t>Alcohol related or alcohol abuse</w:t>
                </w:r>
              </w:p>
              <w:p w14:paraId="04D479C0" w14:textId="77777777" w:rsidR="00A64814" w:rsidRPr="00A64814" w:rsidRDefault="00A64814" w:rsidP="00A64814">
                <w:pPr>
                  <w:numPr>
                    <w:ilvl w:val="0"/>
                    <w:numId w:val="27"/>
                  </w:numPr>
                  <w:autoSpaceDE w:val="0"/>
                  <w:autoSpaceDN w:val="0"/>
                  <w:adjustRightInd w:val="0"/>
                  <w:spacing w:line="276" w:lineRule="auto"/>
                  <w:rPr>
                    <w:rFonts w:ascii="Arial" w:hAnsi="Arial" w:cs="Arial"/>
                    <w:bCs/>
                    <w:sz w:val="24"/>
                    <w:szCs w:val="24"/>
                  </w:rPr>
                </w:pPr>
                <w:r w:rsidRPr="00A64814">
                  <w:rPr>
                    <w:rFonts w:ascii="Arial" w:hAnsi="Arial" w:cs="Arial"/>
                    <w:bCs/>
                    <w:sz w:val="24"/>
                    <w:szCs w:val="24"/>
                  </w:rPr>
                  <w:t xml:space="preserve">Criminal damage or threats to damage including vandalism </w:t>
                </w:r>
              </w:p>
              <w:p w14:paraId="664F7FD5" w14:textId="77777777" w:rsidR="00A64814" w:rsidRPr="00A64814" w:rsidRDefault="00A64814" w:rsidP="00A64814">
                <w:pPr>
                  <w:numPr>
                    <w:ilvl w:val="0"/>
                    <w:numId w:val="27"/>
                  </w:numPr>
                  <w:autoSpaceDE w:val="0"/>
                  <w:autoSpaceDN w:val="0"/>
                  <w:adjustRightInd w:val="0"/>
                  <w:spacing w:line="276" w:lineRule="auto"/>
                  <w:rPr>
                    <w:rFonts w:ascii="Arial" w:hAnsi="Arial" w:cs="Arial"/>
                    <w:bCs/>
                    <w:sz w:val="24"/>
                    <w:szCs w:val="24"/>
                  </w:rPr>
                </w:pPr>
                <w:r w:rsidRPr="00A64814">
                  <w:rPr>
                    <w:rFonts w:ascii="Arial" w:hAnsi="Arial" w:cs="Arial"/>
                    <w:bCs/>
                    <w:sz w:val="24"/>
                    <w:szCs w:val="24"/>
                  </w:rPr>
                  <w:t xml:space="preserve"> Verbal abuse</w:t>
                </w:r>
              </w:p>
              <w:p w14:paraId="12E7FA5B" w14:textId="77777777" w:rsidR="00A64814" w:rsidRPr="00A64814" w:rsidRDefault="00A64814" w:rsidP="00A64814">
                <w:pPr>
                  <w:numPr>
                    <w:ilvl w:val="0"/>
                    <w:numId w:val="27"/>
                  </w:numPr>
                  <w:autoSpaceDE w:val="0"/>
                  <w:autoSpaceDN w:val="0"/>
                  <w:adjustRightInd w:val="0"/>
                  <w:spacing w:line="276" w:lineRule="auto"/>
                  <w:rPr>
                    <w:rFonts w:ascii="Arial" w:hAnsi="Arial" w:cs="Arial"/>
                    <w:bCs/>
                    <w:sz w:val="24"/>
                    <w:szCs w:val="24"/>
                  </w:rPr>
                </w:pPr>
                <w:r w:rsidRPr="00A64814">
                  <w:rPr>
                    <w:rFonts w:ascii="Arial" w:hAnsi="Arial" w:cs="Arial"/>
                    <w:bCs/>
                    <w:sz w:val="24"/>
                    <w:szCs w:val="24"/>
                  </w:rPr>
                  <w:t xml:space="preserve">Low level criminal behaviour </w:t>
                </w:r>
              </w:p>
              <w:p w14:paraId="687C1EB7" w14:textId="77777777" w:rsidR="00A64814" w:rsidRPr="00A64814" w:rsidRDefault="00A64814" w:rsidP="00A64814">
                <w:pPr>
                  <w:numPr>
                    <w:ilvl w:val="0"/>
                    <w:numId w:val="27"/>
                  </w:numPr>
                  <w:autoSpaceDE w:val="0"/>
                  <w:autoSpaceDN w:val="0"/>
                  <w:adjustRightInd w:val="0"/>
                  <w:spacing w:line="276" w:lineRule="auto"/>
                  <w:rPr>
                    <w:rFonts w:ascii="Arial" w:hAnsi="Arial" w:cs="Arial"/>
                    <w:bCs/>
                    <w:sz w:val="24"/>
                    <w:szCs w:val="24"/>
                  </w:rPr>
                </w:pPr>
                <w:r w:rsidRPr="00A64814">
                  <w:rPr>
                    <w:rFonts w:ascii="Arial" w:hAnsi="Arial" w:cs="Arial"/>
                    <w:bCs/>
                    <w:sz w:val="24"/>
                    <w:szCs w:val="24"/>
                  </w:rPr>
                  <w:t>Brothels</w:t>
                </w:r>
              </w:p>
              <w:p w14:paraId="7CB35261" w14:textId="77777777" w:rsidR="00A64814" w:rsidRPr="00A64814" w:rsidRDefault="00A64814" w:rsidP="00A64814">
                <w:pPr>
                  <w:numPr>
                    <w:ilvl w:val="0"/>
                    <w:numId w:val="27"/>
                  </w:numPr>
                  <w:autoSpaceDE w:val="0"/>
                  <w:autoSpaceDN w:val="0"/>
                  <w:adjustRightInd w:val="0"/>
                  <w:spacing w:line="276" w:lineRule="auto"/>
                  <w:rPr>
                    <w:rFonts w:ascii="Arial" w:hAnsi="Arial" w:cs="Arial"/>
                    <w:bCs/>
                    <w:sz w:val="24"/>
                    <w:szCs w:val="24"/>
                  </w:rPr>
                </w:pPr>
                <w:r w:rsidRPr="00A64814">
                  <w:rPr>
                    <w:rFonts w:ascii="Arial" w:hAnsi="Arial" w:cs="Arial"/>
                    <w:bCs/>
                    <w:sz w:val="24"/>
                    <w:szCs w:val="24"/>
                  </w:rPr>
                  <w:t>Sex Working</w:t>
                </w:r>
              </w:p>
            </w:tc>
            <w:tc>
              <w:tcPr>
                <w:tcW w:w="1985" w:type="dxa"/>
              </w:tcPr>
              <w:p w14:paraId="066C55C4" w14:textId="77777777" w:rsidR="00A64814" w:rsidRPr="00A64814" w:rsidRDefault="00A64814" w:rsidP="00A64814">
                <w:pPr>
                  <w:autoSpaceDE w:val="0"/>
                  <w:autoSpaceDN w:val="0"/>
                  <w:adjustRightInd w:val="0"/>
                  <w:spacing w:line="276" w:lineRule="auto"/>
                  <w:rPr>
                    <w:rFonts w:ascii="Arial" w:hAnsi="Arial" w:cs="Arial"/>
                    <w:bCs/>
                    <w:sz w:val="24"/>
                    <w:szCs w:val="24"/>
                  </w:rPr>
                </w:pPr>
                <w:r w:rsidRPr="00A64814">
                  <w:rPr>
                    <w:rFonts w:ascii="Arial" w:hAnsi="Arial" w:cs="Arial"/>
                    <w:bCs/>
                    <w:sz w:val="24"/>
                    <w:szCs w:val="24"/>
                  </w:rPr>
                  <w:t xml:space="preserve">5 working days </w:t>
                </w:r>
              </w:p>
            </w:tc>
          </w:tr>
          <w:tr w:rsidR="00A64814" w:rsidRPr="00A64814" w14:paraId="69B4753F" w14:textId="77777777" w:rsidTr="005A1957">
            <w:tc>
              <w:tcPr>
                <w:tcW w:w="1413" w:type="dxa"/>
              </w:tcPr>
              <w:p w14:paraId="2B580FF3" w14:textId="77777777" w:rsidR="00A64814" w:rsidRPr="00A64814" w:rsidRDefault="00A64814" w:rsidP="00A64814">
                <w:pPr>
                  <w:autoSpaceDE w:val="0"/>
                  <w:autoSpaceDN w:val="0"/>
                  <w:adjustRightInd w:val="0"/>
                  <w:spacing w:line="276" w:lineRule="auto"/>
                  <w:rPr>
                    <w:rFonts w:ascii="Arial" w:hAnsi="Arial" w:cs="Arial"/>
                    <w:bCs/>
                    <w:sz w:val="24"/>
                    <w:szCs w:val="24"/>
                  </w:rPr>
                </w:pPr>
                <w:r w:rsidRPr="00A64814">
                  <w:rPr>
                    <w:rFonts w:ascii="Arial" w:hAnsi="Arial" w:cs="Arial"/>
                    <w:bCs/>
                    <w:sz w:val="24"/>
                    <w:szCs w:val="24"/>
                  </w:rPr>
                  <w:t xml:space="preserve">High </w:t>
                </w:r>
              </w:p>
            </w:tc>
            <w:tc>
              <w:tcPr>
                <w:tcW w:w="5528" w:type="dxa"/>
              </w:tcPr>
              <w:p w14:paraId="6C68AEDF" w14:textId="77777777" w:rsidR="00A64814" w:rsidRPr="00A64814" w:rsidRDefault="00A64814" w:rsidP="00A64814">
                <w:pPr>
                  <w:numPr>
                    <w:ilvl w:val="0"/>
                    <w:numId w:val="28"/>
                  </w:numPr>
                  <w:autoSpaceDE w:val="0"/>
                  <w:autoSpaceDN w:val="0"/>
                  <w:adjustRightInd w:val="0"/>
                  <w:spacing w:line="276" w:lineRule="auto"/>
                  <w:rPr>
                    <w:rFonts w:ascii="Arial" w:hAnsi="Arial" w:cs="Arial"/>
                    <w:bCs/>
                    <w:sz w:val="24"/>
                    <w:szCs w:val="24"/>
                  </w:rPr>
                </w:pPr>
                <w:r w:rsidRPr="00A64814">
                  <w:rPr>
                    <w:rFonts w:ascii="Arial" w:hAnsi="Arial" w:cs="Arial"/>
                    <w:bCs/>
                    <w:sz w:val="24"/>
                    <w:szCs w:val="24"/>
                  </w:rPr>
                  <w:t xml:space="preserve">Arson </w:t>
                </w:r>
              </w:p>
              <w:p w14:paraId="070999CD" w14:textId="77777777" w:rsidR="00A64814" w:rsidRPr="00A64814" w:rsidRDefault="00A64814" w:rsidP="00A64814">
                <w:pPr>
                  <w:numPr>
                    <w:ilvl w:val="0"/>
                    <w:numId w:val="28"/>
                  </w:numPr>
                  <w:autoSpaceDE w:val="0"/>
                  <w:autoSpaceDN w:val="0"/>
                  <w:adjustRightInd w:val="0"/>
                  <w:spacing w:line="276" w:lineRule="auto"/>
                  <w:rPr>
                    <w:rFonts w:ascii="Arial" w:hAnsi="Arial" w:cs="Arial"/>
                    <w:bCs/>
                    <w:sz w:val="24"/>
                    <w:szCs w:val="24"/>
                  </w:rPr>
                </w:pPr>
                <w:r w:rsidRPr="00A64814">
                  <w:rPr>
                    <w:rFonts w:ascii="Arial" w:hAnsi="Arial" w:cs="Arial"/>
                    <w:bCs/>
                    <w:sz w:val="24"/>
                    <w:szCs w:val="24"/>
                  </w:rPr>
                  <w:t xml:space="preserve">Assaults and threats of violence </w:t>
                </w:r>
              </w:p>
              <w:p w14:paraId="165DF975" w14:textId="77777777" w:rsidR="00A64814" w:rsidRPr="00A64814" w:rsidRDefault="00A64814" w:rsidP="00A64814">
                <w:pPr>
                  <w:numPr>
                    <w:ilvl w:val="0"/>
                    <w:numId w:val="28"/>
                  </w:numPr>
                  <w:autoSpaceDE w:val="0"/>
                  <w:autoSpaceDN w:val="0"/>
                  <w:adjustRightInd w:val="0"/>
                  <w:spacing w:line="276" w:lineRule="auto"/>
                  <w:rPr>
                    <w:rFonts w:ascii="Arial" w:hAnsi="Arial" w:cs="Arial"/>
                    <w:bCs/>
                    <w:sz w:val="24"/>
                    <w:szCs w:val="24"/>
                  </w:rPr>
                </w:pPr>
                <w:r w:rsidRPr="00A64814">
                  <w:rPr>
                    <w:rFonts w:ascii="Arial" w:hAnsi="Arial" w:cs="Arial"/>
                    <w:bCs/>
                    <w:sz w:val="24"/>
                    <w:szCs w:val="24"/>
                  </w:rPr>
                  <w:t xml:space="preserve">Sexual Offences </w:t>
                </w:r>
              </w:p>
              <w:p w14:paraId="2E37C8E2" w14:textId="77777777" w:rsidR="00A64814" w:rsidRPr="00A64814" w:rsidRDefault="00A64814" w:rsidP="00A64814">
                <w:pPr>
                  <w:numPr>
                    <w:ilvl w:val="0"/>
                    <w:numId w:val="28"/>
                  </w:numPr>
                  <w:autoSpaceDE w:val="0"/>
                  <w:autoSpaceDN w:val="0"/>
                  <w:adjustRightInd w:val="0"/>
                  <w:spacing w:line="276" w:lineRule="auto"/>
                  <w:rPr>
                    <w:rFonts w:ascii="Arial" w:hAnsi="Arial" w:cs="Arial"/>
                    <w:bCs/>
                    <w:sz w:val="24"/>
                    <w:szCs w:val="24"/>
                  </w:rPr>
                </w:pPr>
                <w:r w:rsidRPr="00A64814">
                  <w:rPr>
                    <w:rFonts w:ascii="Arial" w:hAnsi="Arial" w:cs="Arial"/>
                    <w:bCs/>
                    <w:sz w:val="24"/>
                    <w:szCs w:val="24"/>
                  </w:rPr>
                  <w:t xml:space="preserve">Harassment/intimidation </w:t>
                </w:r>
              </w:p>
              <w:p w14:paraId="2D22559A" w14:textId="77777777" w:rsidR="00A64814" w:rsidRPr="00A64814" w:rsidRDefault="00A64814" w:rsidP="00A64814">
                <w:pPr>
                  <w:numPr>
                    <w:ilvl w:val="0"/>
                    <w:numId w:val="28"/>
                  </w:numPr>
                  <w:autoSpaceDE w:val="0"/>
                  <w:autoSpaceDN w:val="0"/>
                  <w:adjustRightInd w:val="0"/>
                  <w:spacing w:line="276" w:lineRule="auto"/>
                  <w:rPr>
                    <w:rFonts w:ascii="Arial" w:hAnsi="Arial" w:cs="Arial"/>
                    <w:bCs/>
                    <w:sz w:val="24"/>
                    <w:szCs w:val="24"/>
                  </w:rPr>
                </w:pPr>
                <w:r w:rsidRPr="00A64814">
                  <w:rPr>
                    <w:rFonts w:ascii="Arial" w:hAnsi="Arial" w:cs="Arial"/>
                    <w:bCs/>
                    <w:sz w:val="24"/>
                    <w:szCs w:val="24"/>
                  </w:rPr>
                  <w:t>Weapons</w:t>
                </w:r>
              </w:p>
              <w:p w14:paraId="193AC413" w14:textId="77777777" w:rsidR="00A64814" w:rsidRPr="00A64814" w:rsidRDefault="00A64814" w:rsidP="00A64814">
                <w:pPr>
                  <w:numPr>
                    <w:ilvl w:val="0"/>
                    <w:numId w:val="28"/>
                  </w:numPr>
                  <w:autoSpaceDE w:val="0"/>
                  <w:autoSpaceDN w:val="0"/>
                  <w:adjustRightInd w:val="0"/>
                  <w:spacing w:line="276" w:lineRule="auto"/>
                  <w:rPr>
                    <w:rFonts w:ascii="Arial" w:hAnsi="Arial" w:cs="Arial"/>
                    <w:bCs/>
                    <w:sz w:val="24"/>
                    <w:szCs w:val="24"/>
                  </w:rPr>
                </w:pPr>
                <w:r w:rsidRPr="00A64814">
                  <w:rPr>
                    <w:rFonts w:ascii="Arial" w:hAnsi="Arial" w:cs="Arial"/>
                    <w:bCs/>
                    <w:sz w:val="24"/>
                    <w:szCs w:val="24"/>
                  </w:rPr>
                  <w:t>Hoarding items in the property or garden where is a serious risk to health &amp; safety including risk of fire or infestation</w:t>
                </w:r>
              </w:p>
              <w:p w14:paraId="7E80B92E" w14:textId="77777777" w:rsidR="00A64814" w:rsidRPr="00A64814" w:rsidRDefault="00A64814" w:rsidP="00A64814">
                <w:pPr>
                  <w:numPr>
                    <w:ilvl w:val="0"/>
                    <w:numId w:val="28"/>
                  </w:numPr>
                  <w:autoSpaceDE w:val="0"/>
                  <w:autoSpaceDN w:val="0"/>
                  <w:adjustRightInd w:val="0"/>
                  <w:spacing w:line="276" w:lineRule="auto"/>
                  <w:rPr>
                    <w:rFonts w:ascii="Arial" w:hAnsi="Arial" w:cs="Arial"/>
                    <w:bCs/>
                    <w:sz w:val="24"/>
                    <w:szCs w:val="24"/>
                  </w:rPr>
                </w:pPr>
                <w:r w:rsidRPr="00A64814">
                  <w:rPr>
                    <w:rFonts w:ascii="Arial" w:hAnsi="Arial" w:cs="Arial"/>
                    <w:bCs/>
                    <w:sz w:val="24"/>
                    <w:szCs w:val="24"/>
                  </w:rPr>
                  <w:t xml:space="preserve">Criminal behaviour/crime including convicted drug dealing or where county lines, gang related issues or cuckooing is suspected </w:t>
                </w:r>
              </w:p>
              <w:p w14:paraId="2B4D2754" w14:textId="77777777" w:rsidR="00A64814" w:rsidRPr="00A64814" w:rsidRDefault="00A64814" w:rsidP="00A64814">
                <w:pPr>
                  <w:numPr>
                    <w:ilvl w:val="0"/>
                    <w:numId w:val="28"/>
                  </w:numPr>
                  <w:autoSpaceDE w:val="0"/>
                  <w:autoSpaceDN w:val="0"/>
                  <w:adjustRightInd w:val="0"/>
                  <w:spacing w:line="276" w:lineRule="auto"/>
                  <w:rPr>
                    <w:rFonts w:ascii="Arial" w:hAnsi="Arial" w:cs="Arial"/>
                    <w:bCs/>
                    <w:sz w:val="24"/>
                    <w:szCs w:val="24"/>
                  </w:rPr>
                </w:pPr>
                <w:r w:rsidRPr="00A64814">
                  <w:rPr>
                    <w:rFonts w:ascii="Arial" w:hAnsi="Arial" w:cs="Arial"/>
                    <w:bCs/>
                    <w:sz w:val="24"/>
                    <w:szCs w:val="24"/>
                  </w:rPr>
                  <w:t>Other criminal behaviour, including hate crime and domestic abuse</w:t>
                </w:r>
              </w:p>
              <w:p w14:paraId="49EA80AE" w14:textId="77777777" w:rsidR="00A64814" w:rsidRPr="00A64814" w:rsidRDefault="00A64814" w:rsidP="00A64814">
                <w:pPr>
                  <w:numPr>
                    <w:ilvl w:val="0"/>
                    <w:numId w:val="28"/>
                  </w:numPr>
                  <w:autoSpaceDE w:val="0"/>
                  <w:autoSpaceDN w:val="0"/>
                  <w:adjustRightInd w:val="0"/>
                  <w:spacing w:line="276" w:lineRule="auto"/>
                  <w:rPr>
                    <w:rFonts w:ascii="Arial" w:hAnsi="Arial" w:cs="Arial"/>
                    <w:bCs/>
                    <w:sz w:val="24"/>
                    <w:szCs w:val="24"/>
                  </w:rPr>
                </w:pPr>
                <w:r w:rsidRPr="00A64814">
                  <w:rPr>
                    <w:rFonts w:ascii="Arial" w:hAnsi="Arial" w:cs="Arial"/>
                    <w:bCs/>
                    <w:sz w:val="24"/>
                    <w:szCs w:val="24"/>
                  </w:rPr>
                  <w:t xml:space="preserve">Hate related incidents </w:t>
                </w:r>
              </w:p>
            </w:tc>
            <w:tc>
              <w:tcPr>
                <w:tcW w:w="1985" w:type="dxa"/>
              </w:tcPr>
              <w:p w14:paraId="445771C5" w14:textId="77777777" w:rsidR="00A64814" w:rsidRPr="00A64814" w:rsidRDefault="00A64814" w:rsidP="00A64814">
                <w:pPr>
                  <w:autoSpaceDE w:val="0"/>
                  <w:autoSpaceDN w:val="0"/>
                  <w:adjustRightInd w:val="0"/>
                  <w:spacing w:line="276" w:lineRule="auto"/>
                  <w:rPr>
                    <w:rFonts w:ascii="Arial" w:hAnsi="Arial" w:cs="Arial"/>
                    <w:bCs/>
                    <w:sz w:val="24"/>
                    <w:szCs w:val="24"/>
                  </w:rPr>
                </w:pPr>
                <w:r w:rsidRPr="00A64814">
                  <w:rPr>
                    <w:rFonts w:ascii="Arial" w:hAnsi="Arial" w:cs="Arial"/>
                    <w:bCs/>
                    <w:sz w:val="24"/>
                    <w:szCs w:val="24"/>
                  </w:rPr>
                  <w:t xml:space="preserve">1 working day </w:t>
                </w:r>
              </w:p>
            </w:tc>
          </w:tr>
        </w:tbl>
        <w:p w14:paraId="23880DAB" w14:textId="77777777" w:rsidR="00A64814" w:rsidRPr="0072792D" w:rsidRDefault="00A64814" w:rsidP="00A64814">
          <w:pPr>
            <w:autoSpaceDE w:val="0"/>
            <w:autoSpaceDN w:val="0"/>
            <w:adjustRightInd w:val="0"/>
            <w:spacing w:after="0"/>
            <w:rPr>
              <w:rFonts w:ascii="Arial" w:hAnsi="Arial" w:cs="Arial"/>
              <w:b/>
              <w:sz w:val="24"/>
              <w:szCs w:val="24"/>
              <w:u w:val="single"/>
            </w:rPr>
          </w:pPr>
        </w:p>
        <w:p w14:paraId="3636FB91" w14:textId="7FFAC10F" w:rsidR="003E4E3C" w:rsidRDefault="003E4E3C" w:rsidP="00A64814">
          <w:pPr>
            <w:numPr>
              <w:ilvl w:val="0"/>
              <w:numId w:val="12"/>
            </w:numPr>
            <w:autoSpaceDE w:val="0"/>
            <w:autoSpaceDN w:val="0"/>
            <w:adjustRightInd w:val="0"/>
            <w:spacing w:after="0" w:line="240" w:lineRule="auto"/>
            <w:rPr>
              <w:rFonts w:ascii="Arial" w:hAnsi="Arial" w:cs="Arial"/>
            </w:rPr>
          </w:pPr>
          <w:r w:rsidRPr="00120F5C">
            <w:rPr>
              <w:rFonts w:ascii="Arial" w:hAnsi="Arial" w:cs="Arial"/>
            </w:rPr>
            <w:t>We will establish at the earliest stage possible, what the complainant wants from the council and what outcome they would ideally like to receive. This will help the council manage expectations before any problem solving takes place.</w:t>
          </w:r>
        </w:p>
        <w:p w14:paraId="4F093D2C" w14:textId="77777777" w:rsidR="001355E2" w:rsidRPr="001355E2" w:rsidRDefault="001355E2" w:rsidP="001355E2">
          <w:pPr>
            <w:autoSpaceDE w:val="0"/>
            <w:autoSpaceDN w:val="0"/>
            <w:adjustRightInd w:val="0"/>
            <w:spacing w:after="0" w:line="240" w:lineRule="auto"/>
            <w:ind w:left="720"/>
            <w:jc w:val="both"/>
            <w:rPr>
              <w:rFonts w:ascii="Arial" w:hAnsi="Arial" w:cs="Arial"/>
            </w:rPr>
          </w:pPr>
        </w:p>
        <w:p w14:paraId="765DB593" w14:textId="5AB8F1BD" w:rsidR="003E4E3C" w:rsidRDefault="003E4E3C" w:rsidP="003E4E3C">
          <w:pPr>
            <w:numPr>
              <w:ilvl w:val="0"/>
              <w:numId w:val="12"/>
            </w:numPr>
            <w:autoSpaceDE w:val="0"/>
            <w:autoSpaceDN w:val="0"/>
            <w:adjustRightInd w:val="0"/>
            <w:spacing w:after="0" w:line="240" w:lineRule="auto"/>
            <w:jc w:val="both"/>
            <w:rPr>
              <w:rFonts w:ascii="Arial" w:hAnsi="Arial" w:cs="Arial"/>
            </w:rPr>
          </w:pPr>
          <w:r w:rsidRPr="00120F5C">
            <w:rPr>
              <w:rFonts w:ascii="Arial" w:hAnsi="Arial" w:cs="Arial"/>
            </w:rPr>
            <w:lastRenderedPageBreak/>
            <w:t xml:space="preserve">We will assign a lead officer to the </w:t>
          </w:r>
          <w:r w:rsidR="00B83E7B" w:rsidRPr="00120F5C">
            <w:rPr>
              <w:rFonts w:ascii="Arial" w:hAnsi="Arial" w:cs="Arial"/>
            </w:rPr>
            <w:t>case</w:t>
          </w:r>
          <w:r w:rsidR="00B83E7B">
            <w:rPr>
              <w:rFonts w:ascii="Arial" w:hAnsi="Arial" w:cs="Arial"/>
            </w:rPr>
            <w:t>;</w:t>
          </w:r>
          <w:r w:rsidR="002300F8">
            <w:rPr>
              <w:rFonts w:ascii="Arial" w:hAnsi="Arial" w:cs="Arial"/>
            </w:rPr>
            <w:t xml:space="preserve"> this will be either the Housing Management Officer for th</w:t>
          </w:r>
          <w:r w:rsidR="00B83E7B">
            <w:rPr>
              <w:rFonts w:ascii="Arial" w:hAnsi="Arial" w:cs="Arial"/>
            </w:rPr>
            <w:t>at</w:t>
          </w:r>
          <w:r w:rsidR="002300F8">
            <w:rPr>
              <w:rFonts w:ascii="Arial" w:hAnsi="Arial" w:cs="Arial"/>
            </w:rPr>
            <w:t xml:space="preserve"> area or</w:t>
          </w:r>
          <w:r w:rsidR="00B83E7B">
            <w:rPr>
              <w:rFonts w:ascii="Arial" w:hAnsi="Arial" w:cs="Arial"/>
            </w:rPr>
            <w:t xml:space="preserve"> the Anti-Social Behaviour &amp; Tenancy Enforcement Officer</w:t>
          </w:r>
          <w:r w:rsidRPr="00120F5C">
            <w:rPr>
              <w:rFonts w:ascii="Arial" w:hAnsi="Arial" w:cs="Arial"/>
            </w:rPr>
            <w:t xml:space="preserve">. Whilst additional help may be required both internally and from external partners this lead officer will manage the case throughout so that the victim is not confused about who is dealing with their issue. </w:t>
          </w:r>
        </w:p>
        <w:p w14:paraId="101F90E8" w14:textId="77777777" w:rsidR="001355E2" w:rsidRDefault="001355E2" w:rsidP="001355E2">
          <w:pPr>
            <w:pStyle w:val="ListParagraph"/>
            <w:rPr>
              <w:rFonts w:ascii="Arial" w:hAnsi="Arial" w:cs="Arial"/>
            </w:rPr>
          </w:pPr>
        </w:p>
        <w:p w14:paraId="382F781C" w14:textId="7FF485C4" w:rsidR="001355E2" w:rsidRDefault="00B83E7B" w:rsidP="003E4E3C">
          <w:pPr>
            <w:numPr>
              <w:ilvl w:val="0"/>
              <w:numId w:val="12"/>
            </w:numPr>
            <w:autoSpaceDE w:val="0"/>
            <w:autoSpaceDN w:val="0"/>
            <w:adjustRightInd w:val="0"/>
            <w:spacing w:after="0" w:line="240" w:lineRule="auto"/>
            <w:jc w:val="both"/>
            <w:rPr>
              <w:rFonts w:ascii="Arial" w:hAnsi="Arial" w:cs="Arial"/>
            </w:rPr>
          </w:pPr>
          <w:r>
            <w:rPr>
              <w:rFonts w:ascii="Arial" w:hAnsi="Arial" w:cs="Arial"/>
            </w:rPr>
            <w:t>If appropriate, the l</w:t>
          </w:r>
          <w:r w:rsidR="001355E2">
            <w:rPr>
              <w:rFonts w:ascii="Arial" w:hAnsi="Arial" w:cs="Arial"/>
            </w:rPr>
            <w:t>ead officer will complete both Action Plans and Risk Assessments.</w:t>
          </w:r>
        </w:p>
        <w:p w14:paraId="5F6CD835" w14:textId="77777777" w:rsidR="006D3D88" w:rsidRDefault="006D3D88" w:rsidP="006D3D88">
          <w:pPr>
            <w:pStyle w:val="ListParagraph"/>
            <w:rPr>
              <w:rFonts w:ascii="Arial" w:hAnsi="Arial" w:cs="Arial"/>
            </w:rPr>
          </w:pPr>
        </w:p>
        <w:p w14:paraId="1ACA56B3" w14:textId="61FDAF9B" w:rsidR="006D3D88" w:rsidRPr="00120F5C" w:rsidRDefault="006D3D88" w:rsidP="003E4E3C">
          <w:pPr>
            <w:numPr>
              <w:ilvl w:val="0"/>
              <w:numId w:val="12"/>
            </w:numPr>
            <w:autoSpaceDE w:val="0"/>
            <w:autoSpaceDN w:val="0"/>
            <w:adjustRightInd w:val="0"/>
            <w:spacing w:after="0" w:line="240" w:lineRule="auto"/>
            <w:jc w:val="both"/>
            <w:rPr>
              <w:rFonts w:ascii="Arial" w:hAnsi="Arial" w:cs="Arial"/>
            </w:rPr>
          </w:pPr>
          <w:r>
            <w:rPr>
              <w:rFonts w:ascii="Arial" w:hAnsi="Arial" w:cs="Arial"/>
            </w:rPr>
            <w:t xml:space="preserve">Action plans will agree the timescales of when updates </w:t>
          </w:r>
          <w:r w:rsidR="00B83E7B">
            <w:rPr>
              <w:rFonts w:ascii="Arial" w:hAnsi="Arial" w:cs="Arial"/>
            </w:rPr>
            <w:t>should</w:t>
          </w:r>
          <w:r>
            <w:rPr>
              <w:rFonts w:ascii="Arial" w:hAnsi="Arial" w:cs="Arial"/>
            </w:rPr>
            <w:t xml:space="preserve"> be given.</w:t>
          </w:r>
        </w:p>
        <w:p w14:paraId="040BC8AF" w14:textId="77777777" w:rsidR="003E4E3C" w:rsidRPr="00120F5C" w:rsidRDefault="003E4E3C" w:rsidP="003E4E3C">
          <w:pPr>
            <w:pStyle w:val="ListParagraph"/>
            <w:jc w:val="both"/>
            <w:rPr>
              <w:rFonts w:ascii="Arial" w:hAnsi="Arial" w:cs="Arial"/>
            </w:rPr>
          </w:pPr>
        </w:p>
        <w:p w14:paraId="531E93DA" w14:textId="7B9B9BC8" w:rsidR="003E4E3C" w:rsidRDefault="003E4E3C" w:rsidP="003E4E3C">
          <w:pPr>
            <w:numPr>
              <w:ilvl w:val="0"/>
              <w:numId w:val="12"/>
            </w:numPr>
            <w:autoSpaceDE w:val="0"/>
            <w:autoSpaceDN w:val="0"/>
            <w:adjustRightInd w:val="0"/>
            <w:spacing w:after="0" w:line="240" w:lineRule="auto"/>
            <w:jc w:val="both"/>
            <w:rPr>
              <w:rFonts w:ascii="Arial" w:hAnsi="Arial" w:cs="Arial"/>
            </w:rPr>
          </w:pPr>
          <w:r w:rsidRPr="00120F5C">
            <w:rPr>
              <w:rFonts w:ascii="Arial" w:hAnsi="Arial" w:cs="Arial"/>
            </w:rPr>
            <w:t xml:space="preserve">The </w:t>
          </w:r>
          <w:r w:rsidR="001355E2">
            <w:rPr>
              <w:rFonts w:ascii="Arial" w:hAnsi="Arial" w:cs="Arial"/>
            </w:rPr>
            <w:t>lead officer</w:t>
          </w:r>
          <w:r w:rsidRPr="00120F5C">
            <w:rPr>
              <w:rFonts w:ascii="Arial" w:hAnsi="Arial" w:cs="Arial"/>
            </w:rPr>
            <w:t xml:space="preserve"> will draw upon key stakeholders and partners to ensure specialist support </w:t>
          </w:r>
          <w:r w:rsidR="00B83E7B">
            <w:rPr>
              <w:rFonts w:ascii="Arial" w:hAnsi="Arial" w:cs="Arial"/>
            </w:rPr>
            <w:t>referrals are made</w:t>
          </w:r>
          <w:r w:rsidRPr="00120F5C">
            <w:rPr>
              <w:rFonts w:ascii="Arial" w:hAnsi="Arial" w:cs="Arial"/>
            </w:rPr>
            <w:t xml:space="preserve"> when required</w:t>
          </w:r>
          <w:r w:rsidR="001355E2">
            <w:rPr>
              <w:rFonts w:ascii="Arial" w:hAnsi="Arial" w:cs="Arial"/>
            </w:rPr>
            <w:t>.</w:t>
          </w:r>
        </w:p>
        <w:p w14:paraId="539CEB82" w14:textId="77777777" w:rsidR="001355E2" w:rsidRPr="00120F5C" w:rsidRDefault="001355E2" w:rsidP="001355E2">
          <w:pPr>
            <w:autoSpaceDE w:val="0"/>
            <w:autoSpaceDN w:val="0"/>
            <w:adjustRightInd w:val="0"/>
            <w:spacing w:after="0" w:line="240" w:lineRule="auto"/>
            <w:jc w:val="both"/>
            <w:rPr>
              <w:rFonts w:ascii="Arial" w:hAnsi="Arial" w:cs="Arial"/>
            </w:rPr>
          </w:pPr>
        </w:p>
        <w:p w14:paraId="3E2E8ED5" w14:textId="75964FCB" w:rsidR="003E4E3C" w:rsidRPr="00120F5C" w:rsidRDefault="003E4E3C" w:rsidP="003E4E3C">
          <w:pPr>
            <w:numPr>
              <w:ilvl w:val="0"/>
              <w:numId w:val="12"/>
            </w:numPr>
            <w:autoSpaceDE w:val="0"/>
            <w:autoSpaceDN w:val="0"/>
            <w:adjustRightInd w:val="0"/>
            <w:spacing w:after="0" w:line="240" w:lineRule="auto"/>
            <w:jc w:val="both"/>
            <w:rPr>
              <w:rFonts w:ascii="Arial" w:hAnsi="Arial" w:cs="Arial"/>
            </w:rPr>
          </w:pPr>
          <w:r w:rsidRPr="00120F5C">
            <w:rPr>
              <w:rFonts w:ascii="Arial" w:hAnsi="Arial" w:cs="Arial"/>
            </w:rPr>
            <w:t xml:space="preserve">The </w:t>
          </w:r>
          <w:r w:rsidR="001355E2">
            <w:rPr>
              <w:rFonts w:ascii="Arial" w:hAnsi="Arial" w:cs="Arial"/>
            </w:rPr>
            <w:t>lead officer</w:t>
          </w:r>
          <w:r w:rsidRPr="00120F5C">
            <w:rPr>
              <w:rFonts w:ascii="Arial" w:hAnsi="Arial" w:cs="Arial"/>
            </w:rPr>
            <w:t xml:space="preserve"> will use all available legal powers available to them to resolve issues of anti-social behaviour both to address the initial issue and to prevent and deter any further incidents of ASB</w:t>
          </w:r>
          <w:r w:rsidR="001355E2">
            <w:rPr>
              <w:rFonts w:ascii="Arial" w:hAnsi="Arial" w:cs="Arial"/>
            </w:rPr>
            <w:t>/Hate Crime</w:t>
          </w:r>
          <w:r w:rsidRPr="00120F5C">
            <w:rPr>
              <w:rFonts w:ascii="Arial" w:hAnsi="Arial" w:cs="Arial"/>
            </w:rPr>
            <w:t>.</w:t>
          </w:r>
        </w:p>
        <w:p w14:paraId="1B2A499D" w14:textId="77777777" w:rsidR="003E4E3C" w:rsidRPr="00120F5C" w:rsidRDefault="003E4E3C" w:rsidP="003E4E3C">
          <w:pPr>
            <w:pStyle w:val="ListParagraph"/>
            <w:jc w:val="both"/>
            <w:rPr>
              <w:rFonts w:ascii="Arial" w:hAnsi="Arial" w:cs="Arial"/>
            </w:rPr>
          </w:pPr>
        </w:p>
        <w:p w14:paraId="4056C368" w14:textId="60180B12" w:rsidR="003E4E3C" w:rsidRDefault="003E4E3C" w:rsidP="003E4E3C">
          <w:pPr>
            <w:numPr>
              <w:ilvl w:val="0"/>
              <w:numId w:val="12"/>
            </w:numPr>
            <w:autoSpaceDE w:val="0"/>
            <w:autoSpaceDN w:val="0"/>
            <w:adjustRightInd w:val="0"/>
            <w:spacing w:after="0" w:line="240" w:lineRule="auto"/>
            <w:jc w:val="both"/>
            <w:rPr>
              <w:rFonts w:ascii="Arial" w:hAnsi="Arial" w:cs="Arial"/>
            </w:rPr>
          </w:pPr>
          <w:r w:rsidRPr="00120F5C">
            <w:rPr>
              <w:rFonts w:ascii="Arial" w:hAnsi="Arial" w:cs="Arial"/>
            </w:rPr>
            <w:t>The council will prioritise resources to deal with ASB based on risk, vulnerability</w:t>
          </w:r>
          <w:r w:rsidR="001355E2">
            <w:rPr>
              <w:rFonts w:ascii="Arial" w:hAnsi="Arial" w:cs="Arial"/>
            </w:rPr>
            <w:t xml:space="preserve"> of both complainant and perpetrator</w:t>
          </w:r>
          <w:r w:rsidRPr="00120F5C">
            <w:rPr>
              <w:rFonts w:ascii="Arial" w:hAnsi="Arial" w:cs="Arial"/>
            </w:rPr>
            <w:t xml:space="preserve"> and the impact the ASB is having on individuals and communities</w:t>
          </w:r>
          <w:r w:rsidR="001355E2">
            <w:rPr>
              <w:rFonts w:ascii="Arial" w:hAnsi="Arial" w:cs="Arial"/>
            </w:rPr>
            <w:t>.</w:t>
          </w:r>
        </w:p>
        <w:p w14:paraId="27914E04" w14:textId="77777777" w:rsidR="001355E2" w:rsidRPr="00120F5C" w:rsidRDefault="001355E2" w:rsidP="001355E2">
          <w:pPr>
            <w:autoSpaceDE w:val="0"/>
            <w:autoSpaceDN w:val="0"/>
            <w:adjustRightInd w:val="0"/>
            <w:spacing w:after="0" w:line="240" w:lineRule="auto"/>
            <w:jc w:val="both"/>
            <w:rPr>
              <w:rFonts w:ascii="Arial" w:hAnsi="Arial" w:cs="Arial"/>
            </w:rPr>
          </w:pPr>
        </w:p>
        <w:p w14:paraId="5B934F89" w14:textId="7B79ED5A" w:rsidR="003E4E3C" w:rsidRDefault="003E4E3C" w:rsidP="003E4E3C">
          <w:pPr>
            <w:numPr>
              <w:ilvl w:val="0"/>
              <w:numId w:val="12"/>
            </w:numPr>
            <w:autoSpaceDE w:val="0"/>
            <w:autoSpaceDN w:val="0"/>
            <w:adjustRightInd w:val="0"/>
            <w:spacing w:after="0" w:line="240" w:lineRule="auto"/>
            <w:jc w:val="both"/>
            <w:rPr>
              <w:rFonts w:ascii="Arial" w:hAnsi="Arial" w:cs="Arial"/>
            </w:rPr>
          </w:pPr>
          <w:r w:rsidRPr="00120F5C">
            <w:rPr>
              <w:rFonts w:ascii="Arial" w:hAnsi="Arial" w:cs="Arial"/>
            </w:rPr>
            <w:t xml:space="preserve">The council’s approach to ASB will always be fair, </w:t>
          </w:r>
          <w:r w:rsidR="001355E2" w:rsidRPr="00120F5C">
            <w:rPr>
              <w:rFonts w:ascii="Arial" w:hAnsi="Arial" w:cs="Arial"/>
            </w:rPr>
            <w:t>reasonable,</w:t>
          </w:r>
          <w:r w:rsidRPr="00120F5C">
            <w:rPr>
              <w:rFonts w:ascii="Arial" w:hAnsi="Arial" w:cs="Arial"/>
            </w:rPr>
            <w:t xml:space="preserve"> and </w:t>
          </w:r>
          <w:r w:rsidR="001355E2">
            <w:rPr>
              <w:rFonts w:ascii="Arial" w:hAnsi="Arial" w:cs="Arial"/>
            </w:rPr>
            <w:t>proportionate</w:t>
          </w:r>
          <w:r w:rsidRPr="00120F5C">
            <w:rPr>
              <w:rFonts w:ascii="Arial" w:hAnsi="Arial" w:cs="Arial"/>
            </w:rPr>
            <w:t xml:space="preserve"> to each individual case. It is recognised that every case of ASB</w:t>
          </w:r>
          <w:r w:rsidR="001355E2">
            <w:rPr>
              <w:rFonts w:ascii="Arial" w:hAnsi="Arial" w:cs="Arial"/>
            </w:rPr>
            <w:t>/Hate Crime</w:t>
          </w:r>
          <w:r w:rsidRPr="00120F5C">
            <w:rPr>
              <w:rFonts w:ascii="Arial" w:hAnsi="Arial" w:cs="Arial"/>
            </w:rPr>
            <w:t xml:space="preserve"> is </w:t>
          </w:r>
          <w:r w:rsidR="001355E2" w:rsidRPr="00120F5C">
            <w:rPr>
              <w:rFonts w:ascii="Arial" w:hAnsi="Arial" w:cs="Arial"/>
            </w:rPr>
            <w:t>different,</w:t>
          </w:r>
          <w:r w:rsidRPr="00120F5C">
            <w:rPr>
              <w:rFonts w:ascii="Arial" w:hAnsi="Arial" w:cs="Arial"/>
            </w:rPr>
            <w:t xml:space="preserve"> and officers will use their discretion to vary their approach to find the most appropriate solution.</w:t>
          </w:r>
        </w:p>
        <w:p w14:paraId="28529F9A" w14:textId="77777777" w:rsidR="001355E2" w:rsidRDefault="001355E2" w:rsidP="001355E2">
          <w:pPr>
            <w:pStyle w:val="ListParagraph"/>
            <w:rPr>
              <w:rFonts w:ascii="Arial" w:hAnsi="Arial" w:cs="Arial"/>
            </w:rPr>
          </w:pPr>
        </w:p>
        <w:p w14:paraId="28B44F4A" w14:textId="78055893" w:rsidR="001355E2" w:rsidRDefault="001355E2" w:rsidP="003E4E3C">
          <w:pPr>
            <w:numPr>
              <w:ilvl w:val="0"/>
              <w:numId w:val="12"/>
            </w:numPr>
            <w:autoSpaceDE w:val="0"/>
            <w:autoSpaceDN w:val="0"/>
            <w:adjustRightInd w:val="0"/>
            <w:spacing w:after="0" w:line="240" w:lineRule="auto"/>
            <w:jc w:val="both"/>
            <w:rPr>
              <w:rFonts w:ascii="Arial" w:hAnsi="Arial" w:cs="Arial"/>
            </w:rPr>
          </w:pPr>
          <w:r>
            <w:rPr>
              <w:rFonts w:ascii="Arial" w:hAnsi="Arial" w:cs="Arial"/>
            </w:rPr>
            <w:t>Where the complainant refuses to engage with the completion of Action Plans and Risk Assessments this will be recorded</w:t>
          </w:r>
          <w:r w:rsidR="006D3D88">
            <w:rPr>
              <w:rFonts w:ascii="Arial" w:hAnsi="Arial" w:cs="Arial"/>
            </w:rPr>
            <w:t xml:space="preserve"> but this will not stop the Council trying to resolve the reported ASB.</w:t>
          </w:r>
        </w:p>
        <w:p w14:paraId="7B906D70" w14:textId="77777777" w:rsidR="00AE5730" w:rsidRDefault="00AE5730" w:rsidP="00AE5730">
          <w:pPr>
            <w:autoSpaceDE w:val="0"/>
            <w:autoSpaceDN w:val="0"/>
            <w:adjustRightInd w:val="0"/>
            <w:spacing w:after="0" w:line="240" w:lineRule="auto"/>
            <w:jc w:val="both"/>
            <w:rPr>
              <w:rFonts w:ascii="Arial" w:hAnsi="Arial" w:cs="Arial"/>
            </w:rPr>
          </w:pPr>
        </w:p>
        <w:p w14:paraId="60C01CD5" w14:textId="7805F299" w:rsidR="003E4E3C" w:rsidRPr="001355E2" w:rsidRDefault="003E4E3C" w:rsidP="001355E2">
          <w:pPr>
            <w:autoSpaceDE w:val="0"/>
            <w:autoSpaceDN w:val="0"/>
            <w:adjustRightInd w:val="0"/>
            <w:jc w:val="both"/>
            <w:rPr>
              <w:rFonts w:ascii="Arial" w:hAnsi="Arial" w:cs="Arial"/>
              <w:b/>
              <w:sz w:val="24"/>
              <w:szCs w:val="24"/>
              <w:u w:val="single"/>
            </w:rPr>
          </w:pPr>
          <w:r w:rsidRPr="001355E2">
            <w:rPr>
              <w:rFonts w:ascii="Arial" w:hAnsi="Arial" w:cs="Arial"/>
              <w:b/>
              <w:sz w:val="24"/>
              <w:szCs w:val="24"/>
            </w:rPr>
            <w:t>1</w:t>
          </w:r>
          <w:r w:rsidR="0072792D">
            <w:rPr>
              <w:rFonts w:ascii="Arial" w:hAnsi="Arial" w:cs="Arial"/>
              <w:b/>
              <w:sz w:val="24"/>
              <w:szCs w:val="24"/>
            </w:rPr>
            <w:t>5</w:t>
          </w:r>
          <w:r w:rsidRPr="001355E2">
            <w:rPr>
              <w:rFonts w:ascii="Arial" w:hAnsi="Arial" w:cs="Arial"/>
              <w:b/>
              <w:sz w:val="24"/>
              <w:szCs w:val="24"/>
            </w:rPr>
            <w:t xml:space="preserve">. </w:t>
          </w:r>
          <w:r w:rsidRPr="001355E2">
            <w:rPr>
              <w:rFonts w:ascii="Arial" w:hAnsi="Arial" w:cs="Arial"/>
              <w:b/>
              <w:sz w:val="24"/>
              <w:szCs w:val="24"/>
              <w:u w:val="single"/>
            </w:rPr>
            <w:t>CASE CLOSURE</w:t>
          </w:r>
        </w:p>
        <w:p w14:paraId="532C3412" w14:textId="018D1DFD" w:rsidR="003E4E3C" w:rsidRPr="00120F5C" w:rsidRDefault="003E4E3C" w:rsidP="001355E2">
          <w:pPr>
            <w:autoSpaceDE w:val="0"/>
            <w:autoSpaceDN w:val="0"/>
            <w:adjustRightInd w:val="0"/>
            <w:jc w:val="both"/>
            <w:rPr>
              <w:rFonts w:ascii="Arial" w:hAnsi="Arial" w:cs="Arial"/>
            </w:rPr>
          </w:pPr>
          <w:r w:rsidRPr="00120F5C">
            <w:rPr>
              <w:rFonts w:ascii="Arial" w:hAnsi="Arial" w:cs="Arial"/>
            </w:rPr>
            <w:t>Where officers have exhausted all possible and/or reasonable options to resolve a case, the decision will be made to close the case. This will only be done after consultation with the relevant team leader</w:t>
          </w:r>
          <w:r w:rsidR="006D3D88">
            <w:rPr>
              <w:rFonts w:ascii="Arial" w:hAnsi="Arial" w:cs="Arial"/>
            </w:rPr>
            <w:t>;</w:t>
          </w:r>
          <w:r w:rsidR="001355E2">
            <w:rPr>
              <w:rFonts w:ascii="Arial" w:hAnsi="Arial" w:cs="Arial"/>
            </w:rPr>
            <w:t xml:space="preserve"> </w:t>
          </w:r>
          <w:r w:rsidRPr="00120F5C">
            <w:rPr>
              <w:rFonts w:ascii="Arial" w:hAnsi="Arial" w:cs="Arial"/>
            </w:rPr>
            <w:t>manager</w:t>
          </w:r>
          <w:r w:rsidR="001355E2">
            <w:rPr>
              <w:rFonts w:ascii="Arial" w:hAnsi="Arial" w:cs="Arial"/>
            </w:rPr>
            <w:t xml:space="preserve"> and the complainant</w:t>
          </w:r>
          <w:r w:rsidRPr="00120F5C">
            <w:rPr>
              <w:rFonts w:ascii="Arial" w:hAnsi="Arial" w:cs="Arial"/>
            </w:rPr>
            <w:t>. This will be conf</w:t>
          </w:r>
          <w:r w:rsidR="001355E2">
            <w:rPr>
              <w:rFonts w:ascii="Arial" w:hAnsi="Arial" w:cs="Arial"/>
            </w:rPr>
            <w:t>i</w:t>
          </w:r>
          <w:r w:rsidRPr="00120F5C">
            <w:rPr>
              <w:rFonts w:ascii="Arial" w:hAnsi="Arial" w:cs="Arial"/>
            </w:rPr>
            <w:t>rmed in writing to the complainant giving the reasons why the case has been closed.</w:t>
          </w:r>
        </w:p>
        <w:p w14:paraId="6FBF7A14" w14:textId="1FBB4508" w:rsidR="00B528F6" w:rsidRPr="0072792D" w:rsidRDefault="003E4E3C" w:rsidP="00B528F6">
          <w:pPr>
            <w:autoSpaceDE w:val="0"/>
            <w:autoSpaceDN w:val="0"/>
            <w:adjustRightInd w:val="0"/>
            <w:spacing w:before="240"/>
            <w:jc w:val="both"/>
            <w:rPr>
              <w:rFonts w:ascii="Arial" w:hAnsi="Arial" w:cs="Arial"/>
            </w:rPr>
          </w:pPr>
          <w:r w:rsidRPr="00120F5C">
            <w:rPr>
              <w:rFonts w:ascii="Arial" w:hAnsi="Arial" w:cs="Arial"/>
            </w:rPr>
            <w:t xml:space="preserve">Cases can be re-opened should further information </w:t>
          </w:r>
          <w:r>
            <w:rPr>
              <w:rFonts w:ascii="Arial" w:hAnsi="Arial" w:cs="Arial"/>
            </w:rPr>
            <w:t>or evidence be made</w:t>
          </w:r>
          <w:r w:rsidRPr="00120F5C">
            <w:rPr>
              <w:rFonts w:ascii="Arial" w:hAnsi="Arial" w:cs="Arial"/>
            </w:rPr>
            <w:t xml:space="preserve"> available to the council.</w:t>
          </w:r>
        </w:p>
        <w:p w14:paraId="72C7FC54" w14:textId="356E21F1" w:rsidR="003E4E3C" w:rsidRPr="001355E2" w:rsidRDefault="003E4E3C" w:rsidP="001355E2">
          <w:pPr>
            <w:autoSpaceDE w:val="0"/>
            <w:autoSpaceDN w:val="0"/>
            <w:adjustRightInd w:val="0"/>
            <w:jc w:val="both"/>
            <w:rPr>
              <w:rFonts w:ascii="Arial" w:hAnsi="Arial" w:cs="Arial"/>
              <w:b/>
              <w:u w:val="single"/>
            </w:rPr>
          </w:pPr>
          <w:r w:rsidRPr="0072792D">
            <w:rPr>
              <w:rFonts w:ascii="Arial" w:hAnsi="Arial" w:cs="Arial"/>
              <w:b/>
              <w:sz w:val="24"/>
              <w:szCs w:val="24"/>
            </w:rPr>
            <w:t>1</w:t>
          </w:r>
          <w:r w:rsidR="0072792D" w:rsidRPr="0072792D">
            <w:rPr>
              <w:rFonts w:ascii="Arial" w:hAnsi="Arial" w:cs="Arial"/>
              <w:b/>
              <w:sz w:val="24"/>
              <w:szCs w:val="24"/>
            </w:rPr>
            <w:t>6</w:t>
          </w:r>
          <w:r w:rsidRPr="00120F5C">
            <w:rPr>
              <w:rFonts w:ascii="Arial" w:hAnsi="Arial" w:cs="Arial"/>
              <w:b/>
            </w:rPr>
            <w:t xml:space="preserve">. </w:t>
          </w:r>
          <w:r w:rsidRPr="001355E2">
            <w:rPr>
              <w:rFonts w:ascii="Arial" w:hAnsi="Arial" w:cs="Arial"/>
              <w:b/>
              <w:sz w:val="24"/>
              <w:szCs w:val="24"/>
              <w:u w:val="single"/>
            </w:rPr>
            <w:t>INFORMATION SHARING</w:t>
          </w:r>
          <w:r w:rsidRPr="00120F5C">
            <w:rPr>
              <w:rFonts w:ascii="Arial" w:hAnsi="Arial" w:cs="Arial"/>
              <w:b/>
              <w:u w:val="single"/>
            </w:rPr>
            <w:t xml:space="preserve">   </w:t>
          </w:r>
        </w:p>
        <w:p w14:paraId="070DE713" w14:textId="56AC663B" w:rsidR="003E4E3C" w:rsidRPr="00120F5C" w:rsidRDefault="003E4E3C" w:rsidP="003E4E3C">
          <w:pPr>
            <w:autoSpaceDE w:val="0"/>
            <w:autoSpaceDN w:val="0"/>
            <w:adjustRightInd w:val="0"/>
            <w:jc w:val="both"/>
            <w:rPr>
              <w:rFonts w:ascii="Arial" w:hAnsi="Arial" w:cs="Arial"/>
            </w:rPr>
          </w:pPr>
          <w:r w:rsidRPr="00120F5C">
            <w:rPr>
              <w:rFonts w:ascii="Arial" w:hAnsi="Arial" w:cs="Arial"/>
            </w:rPr>
            <w:t>Council officers work collabora</w:t>
          </w:r>
          <w:r>
            <w:rPr>
              <w:rFonts w:ascii="Arial" w:hAnsi="Arial" w:cs="Arial"/>
            </w:rPr>
            <w:t>tivel</w:t>
          </w:r>
          <w:r w:rsidRPr="00120F5C">
            <w:rPr>
              <w:rFonts w:ascii="Arial" w:hAnsi="Arial" w:cs="Arial"/>
            </w:rPr>
            <w:t xml:space="preserve">y with other organisations to </w:t>
          </w:r>
          <w:r>
            <w:rPr>
              <w:rFonts w:ascii="Arial" w:hAnsi="Arial" w:cs="Arial"/>
            </w:rPr>
            <w:t>address ASB</w:t>
          </w:r>
          <w:r w:rsidR="001355E2">
            <w:rPr>
              <w:rFonts w:ascii="Arial" w:hAnsi="Arial" w:cs="Arial"/>
            </w:rPr>
            <w:t>/Hate Crime</w:t>
          </w:r>
          <w:r>
            <w:rPr>
              <w:rFonts w:ascii="Arial" w:hAnsi="Arial" w:cs="Arial"/>
            </w:rPr>
            <w:t>. Where appropriate</w:t>
          </w:r>
          <w:r w:rsidRPr="00120F5C">
            <w:rPr>
              <w:rFonts w:ascii="Arial" w:hAnsi="Arial" w:cs="Arial"/>
            </w:rPr>
            <w:t xml:space="preserve"> the council will share information with the Police and other key agencies under the appropriate information sharing agreements so that all agencies can carry out their functions and duties in accordance with the </w:t>
          </w:r>
          <w:r w:rsidRPr="00493E8E">
            <w:rPr>
              <w:rFonts w:ascii="Arial" w:hAnsi="Arial" w:cs="Arial"/>
            </w:rPr>
            <w:t xml:space="preserve">Crime and Disorder 1998. </w:t>
          </w:r>
          <w:r w:rsidRPr="00120F5C">
            <w:rPr>
              <w:rFonts w:ascii="Arial" w:hAnsi="Arial" w:cs="Arial"/>
            </w:rPr>
            <w:t xml:space="preserve">All data sharing will comply </w:t>
          </w:r>
          <w:r w:rsidR="0002374D">
            <w:rPr>
              <w:rFonts w:ascii="Arial" w:hAnsi="Arial" w:cs="Arial"/>
            </w:rPr>
            <w:t xml:space="preserve">with the General Data Protection Regulation (GDPR) 2016 and </w:t>
          </w:r>
          <w:r w:rsidRPr="00120F5C">
            <w:rPr>
              <w:rFonts w:ascii="Arial" w:hAnsi="Arial" w:cs="Arial"/>
            </w:rPr>
            <w:t xml:space="preserve">with </w:t>
          </w:r>
          <w:r w:rsidR="00E30F10">
            <w:rPr>
              <w:rFonts w:ascii="Arial" w:hAnsi="Arial" w:cs="Arial"/>
            </w:rPr>
            <w:t>the Data Protection Act 2018.</w:t>
          </w:r>
        </w:p>
        <w:p w14:paraId="66ECFFAA" w14:textId="32531118" w:rsidR="003E4E3C" w:rsidRPr="0072792D" w:rsidRDefault="003E4E3C" w:rsidP="003E4E3C">
          <w:pPr>
            <w:autoSpaceDE w:val="0"/>
            <w:autoSpaceDN w:val="0"/>
            <w:adjustRightInd w:val="0"/>
            <w:jc w:val="both"/>
            <w:rPr>
              <w:rFonts w:ascii="Arial" w:hAnsi="Arial" w:cs="Arial"/>
              <w:b/>
              <w:sz w:val="24"/>
              <w:szCs w:val="24"/>
              <w:u w:val="single"/>
            </w:rPr>
          </w:pPr>
          <w:r w:rsidRPr="0072792D">
            <w:rPr>
              <w:rFonts w:ascii="Arial" w:hAnsi="Arial" w:cs="Arial"/>
              <w:b/>
              <w:sz w:val="24"/>
              <w:szCs w:val="24"/>
            </w:rPr>
            <w:t>1</w:t>
          </w:r>
          <w:r w:rsidR="0072792D">
            <w:rPr>
              <w:rFonts w:ascii="Arial" w:hAnsi="Arial" w:cs="Arial"/>
              <w:b/>
              <w:sz w:val="24"/>
              <w:szCs w:val="24"/>
            </w:rPr>
            <w:t>7</w:t>
          </w:r>
          <w:r w:rsidRPr="0072792D">
            <w:rPr>
              <w:rFonts w:ascii="Arial" w:hAnsi="Arial" w:cs="Arial"/>
              <w:b/>
              <w:sz w:val="24"/>
              <w:szCs w:val="24"/>
            </w:rPr>
            <w:t>.</w:t>
          </w:r>
          <w:r w:rsidRPr="0072792D">
            <w:rPr>
              <w:rFonts w:ascii="Arial" w:hAnsi="Arial" w:cs="Arial"/>
              <w:b/>
              <w:sz w:val="24"/>
              <w:szCs w:val="24"/>
              <w:u w:val="single"/>
            </w:rPr>
            <w:t>COMPLAINTS AND COMMUNITY TRIGGERS</w:t>
          </w:r>
        </w:p>
        <w:p w14:paraId="0486423E" w14:textId="2203F9A6" w:rsidR="00CD397E" w:rsidRDefault="00CD397E" w:rsidP="0072792D">
          <w:pPr>
            <w:autoSpaceDE w:val="0"/>
            <w:autoSpaceDN w:val="0"/>
            <w:adjustRightInd w:val="0"/>
            <w:jc w:val="both"/>
            <w:rPr>
              <w:rFonts w:ascii="Arial" w:hAnsi="Arial" w:cs="Arial"/>
            </w:rPr>
          </w:pPr>
          <w:r>
            <w:rPr>
              <w:rFonts w:ascii="Arial" w:hAnsi="Arial" w:cs="Arial"/>
            </w:rPr>
            <w:t xml:space="preserve">The Anti-Social Behaviour, Crime and Policing Act 2014 introduced specific measures designed to give victim and communities a say in the way that complaints of antisocial behaviour are dealt with. </w:t>
          </w:r>
        </w:p>
        <w:p w14:paraId="0D8D0B7B" w14:textId="2D7F3664" w:rsidR="00CD397E" w:rsidRDefault="009A73F4" w:rsidP="0072792D">
          <w:pPr>
            <w:autoSpaceDE w:val="0"/>
            <w:autoSpaceDN w:val="0"/>
            <w:adjustRightInd w:val="0"/>
            <w:jc w:val="both"/>
            <w:rPr>
              <w:rFonts w:ascii="Arial" w:hAnsi="Arial" w:cs="Arial"/>
            </w:rPr>
          </w:pPr>
          <w:r>
            <w:rPr>
              <w:rFonts w:ascii="Arial" w:hAnsi="Arial" w:cs="Arial"/>
            </w:rPr>
            <w:t xml:space="preserve">This includes ‘The ASB Case Review’ formally known as ‘The Community Trigger’. This gives victims of persistent ASB the right to request a review of their ASB case reported to any of the main responsible agencies (such as the Council, Police or Housing Provider) the right to request a multi-agency case review where a local threshold is met. This brings the agencies together to review the case to consider whether any further actions or activity can be put in place. </w:t>
          </w:r>
        </w:p>
        <w:p w14:paraId="2875CFD6" w14:textId="15BF866C" w:rsidR="00DC06C9" w:rsidRDefault="009A73F4" w:rsidP="00AE5730">
          <w:pPr>
            <w:autoSpaceDE w:val="0"/>
            <w:autoSpaceDN w:val="0"/>
            <w:adjustRightInd w:val="0"/>
            <w:spacing w:after="0"/>
            <w:jc w:val="both"/>
            <w:rPr>
              <w:rFonts w:ascii="Arial" w:hAnsi="Arial" w:cs="Arial"/>
            </w:rPr>
          </w:pPr>
          <w:r>
            <w:rPr>
              <w:rFonts w:ascii="Arial" w:hAnsi="Arial" w:cs="Arial"/>
            </w:rPr>
            <w:t xml:space="preserve">The </w:t>
          </w:r>
          <w:r w:rsidR="0002374D">
            <w:rPr>
              <w:rFonts w:ascii="Arial" w:hAnsi="Arial" w:cs="Arial"/>
            </w:rPr>
            <w:t xml:space="preserve">ASB Case Review </w:t>
          </w:r>
          <w:r>
            <w:rPr>
              <w:rFonts w:ascii="Arial" w:hAnsi="Arial" w:cs="Arial"/>
            </w:rPr>
            <w:t xml:space="preserve">does not replace the </w:t>
          </w:r>
          <w:r w:rsidR="00DC06C9">
            <w:rPr>
              <w:rFonts w:ascii="Arial" w:hAnsi="Arial" w:cs="Arial"/>
            </w:rPr>
            <w:t>council’s</w:t>
          </w:r>
          <w:r>
            <w:rPr>
              <w:rFonts w:ascii="Arial" w:hAnsi="Arial" w:cs="Arial"/>
            </w:rPr>
            <w:t xml:space="preserve"> own complaints procedure. </w:t>
          </w:r>
        </w:p>
        <w:p w14:paraId="09DD0C36" w14:textId="77777777" w:rsidR="00DC06C9" w:rsidRDefault="00DC06C9" w:rsidP="00DC06C9">
          <w:pPr>
            <w:autoSpaceDE w:val="0"/>
            <w:autoSpaceDN w:val="0"/>
            <w:adjustRightInd w:val="0"/>
            <w:spacing w:after="0"/>
            <w:jc w:val="both"/>
            <w:rPr>
              <w:rFonts w:ascii="Arial" w:hAnsi="Arial" w:cs="Arial"/>
            </w:rPr>
          </w:pPr>
        </w:p>
        <w:p w14:paraId="0486A9B8" w14:textId="15657A66" w:rsidR="003E4E3C" w:rsidRPr="0072792D" w:rsidRDefault="0072792D" w:rsidP="003E4E3C">
          <w:pPr>
            <w:autoSpaceDE w:val="0"/>
            <w:autoSpaceDN w:val="0"/>
            <w:adjustRightInd w:val="0"/>
            <w:jc w:val="both"/>
            <w:rPr>
              <w:rFonts w:ascii="Arial" w:hAnsi="Arial" w:cs="Arial"/>
              <w:b/>
              <w:sz w:val="24"/>
              <w:szCs w:val="24"/>
              <w:u w:val="single"/>
            </w:rPr>
          </w:pPr>
          <w:r>
            <w:rPr>
              <w:rFonts w:ascii="Arial" w:hAnsi="Arial" w:cs="Arial"/>
              <w:b/>
              <w:sz w:val="24"/>
              <w:szCs w:val="24"/>
            </w:rPr>
            <w:t>18</w:t>
          </w:r>
          <w:r w:rsidR="003E4E3C" w:rsidRPr="0072792D">
            <w:rPr>
              <w:rFonts w:ascii="Arial" w:hAnsi="Arial" w:cs="Arial"/>
              <w:b/>
              <w:sz w:val="24"/>
              <w:szCs w:val="24"/>
            </w:rPr>
            <w:t xml:space="preserve">. </w:t>
          </w:r>
          <w:r w:rsidR="003E4E3C" w:rsidRPr="0072792D">
            <w:rPr>
              <w:rFonts w:ascii="Arial" w:hAnsi="Arial" w:cs="Arial"/>
              <w:b/>
              <w:sz w:val="24"/>
              <w:szCs w:val="24"/>
              <w:u w:val="single"/>
            </w:rPr>
            <w:t>EQUALITY IMPACT ASSESSMENT</w:t>
          </w:r>
        </w:p>
        <w:p w14:paraId="06D22895" w14:textId="2FEE3FE1" w:rsidR="001839D0" w:rsidRDefault="003E4E3C" w:rsidP="003E4E3C">
          <w:pPr>
            <w:autoSpaceDE w:val="0"/>
            <w:autoSpaceDN w:val="0"/>
            <w:adjustRightInd w:val="0"/>
            <w:jc w:val="both"/>
            <w:rPr>
              <w:rFonts w:ascii="Arial" w:hAnsi="Arial" w:cs="Arial"/>
            </w:rPr>
          </w:pPr>
          <w:r w:rsidRPr="00120F5C">
            <w:rPr>
              <w:rFonts w:ascii="Arial" w:hAnsi="Arial" w:cs="Arial"/>
            </w:rPr>
            <w:t>An equ</w:t>
          </w:r>
          <w:r>
            <w:rPr>
              <w:rFonts w:ascii="Arial" w:hAnsi="Arial" w:cs="Arial"/>
            </w:rPr>
            <w:t xml:space="preserve">ality impact assessment </w:t>
          </w:r>
          <w:r w:rsidR="00B83E7B">
            <w:rPr>
              <w:rFonts w:ascii="Arial" w:hAnsi="Arial" w:cs="Arial"/>
            </w:rPr>
            <w:t>may be</w:t>
          </w:r>
          <w:r w:rsidRPr="00120F5C">
            <w:rPr>
              <w:rFonts w:ascii="Arial" w:hAnsi="Arial" w:cs="Arial"/>
            </w:rPr>
            <w:t xml:space="preserve"> undertaken to ensure that there is no adverse impact or discrimination against different groups</w:t>
          </w:r>
          <w:r w:rsidR="001839D0">
            <w:rPr>
              <w:rFonts w:ascii="Arial" w:hAnsi="Arial" w:cs="Arial"/>
            </w:rPr>
            <w:t>.</w:t>
          </w:r>
        </w:p>
        <w:p w14:paraId="1147B40F" w14:textId="7495CFD5" w:rsidR="003E4E3C" w:rsidRPr="0072792D" w:rsidRDefault="0072792D" w:rsidP="003E4E3C">
          <w:pPr>
            <w:autoSpaceDE w:val="0"/>
            <w:autoSpaceDN w:val="0"/>
            <w:adjustRightInd w:val="0"/>
            <w:jc w:val="both"/>
            <w:rPr>
              <w:rFonts w:ascii="Arial" w:hAnsi="Arial" w:cs="Arial"/>
              <w:b/>
              <w:sz w:val="24"/>
              <w:szCs w:val="24"/>
              <w:u w:val="single"/>
            </w:rPr>
          </w:pPr>
          <w:r>
            <w:rPr>
              <w:rFonts w:ascii="Arial" w:hAnsi="Arial" w:cs="Arial"/>
              <w:b/>
              <w:sz w:val="24"/>
              <w:szCs w:val="24"/>
            </w:rPr>
            <w:t>19</w:t>
          </w:r>
          <w:r w:rsidR="003E4E3C" w:rsidRPr="0072792D">
            <w:rPr>
              <w:rFonts w:ascii="Arial" w:hAnsi="Arial" w:cs="Arial"/>
              <w:b/>
              <w:sz w:val="24"/>
              <w:szCs w:val="24"/>
            </w:rPr>
            <w:t xml:space="preserve">. </w:t>
          </w:r>
          <w:r w:rsidR="003E4E3C" w:rsidRPr="0072792D">
            <w:rPr>
              <w:rFonts w:ascii="Arial" w:hAnsi="Arial" w:cs="Arial"/>
              <w:b/>
              <w:sz w:val="24"/>
              <w:szCs w:val="24"/>
              <w:u w:val="single"/>
            </w:rPr>
            <w:t>POLICY REVIEW</w:t>
          </w:r>
        </w:p>
        <w:p w14:paraId="291C5314" w14:textId="5FA841E7" w:rsidR="00E85456" w:rsidRPr="004657C7" w:rsidRDefault="003E4E3C" w:rsidP="00AE5730">
          <w:pPr>
            <w:autoSpaceDE w:val="0"/>
            <w:autoSpaceDN w:val="0"/>
            <w:adjustRightInd w:val="0"/>
            <w:jc w:val="both"/>
            <w:rPr>
              <w:rFonts w:ascii="Arial" w:hAnsi="Arial" w:cs="Arial"/>
              <w:sz w:val="24"/>
              <w:szCs w:val="24"/>
            </w:rPr>
          </w:pPr>
          <w:r w:rsidRPr="00120F5C">
            <w:rPr>
              <w:rFonts w:ascii="Arial" w:hAnsi="Arial" w:cs="Arial"/>
            </w:rPr>
            <w:t>This policy will be reviewed every two years unless there are changes in legislation, best practice or other organisational policies which impact on its effectiveness.</w:t>
          </w:r>
          <w:r>
            <w:rPr>
              <w:rFonts w:ascii="Arial" w:hAnsi="Arial" w:cs="Arial"/>
            </w:rPr>
            <w:t xml:space="preserve"> (Date of next review </w:t>
          </w:r>
          <w:r w:rsidR="0072792D">
            <w:rPr>
              <w:rFonts w:ascii="Arial" w:hAnsi="Arial" w:cs="Arial"/>
            </w:rPr>
            <w:t>October 2025</w:t>
          </w:r>
          <w:r>
            <w:rPr>
              <w:rFonts w:ascii="Arial" w:hAnsi="Arial" w:cs="Arial"/>
            </w:rPr>
            <w:t>)</w:t>
          </w:r>
          <w:r w:rsidR="001839D0">
            <w:rPr>
              <w:rFonts w:ascii="Arial" w:hAnsi="Arial" w:cs="Arial"/>
            </w:rPr>
            <w:t>.</w:t>
          </w:r>
        </w:p>
      </w:sdtContent>
    </w:sdt>
    <w:p w14:paraId="3EABDC97" w14:textId="77777777" w:rsidR="004657C7" w:rsidRPr="004657C7" w:rsidRDefault="004657C7" w:rsidP="004657C7">
      <w:pPr>
        <w:rPr>
          <w:rFonts w:ascii="Arial" w:hAnsi="Arial" w:cs="Arial"/>
          <w:sz w:val="24"/>
          <w:szCs w:val="24"/>
        </w:rPr>
      </w:pPr>
    </w:p>
    <w:p w14:paraId="623A71C8" w14:textId="77777777" w:rsidR="00C6329D" w:rsidRPr="004657C7" w:rsidRDefault="00C6329D" w:rsidP="004657C7">
      <w:pPr>
        <w:jc w:val="center"/>
        <w:rPr>
          <w:rFonts w:ascii="Arial" w:hAnsi="Arial" w:cs="Arial"/>
          <w:sz w:val="24"/>
          <w:szCs w:val="24"/>
        </w:rPr>
      </w:pPr>
    </w:p>
    <w:sectPr w:rsidR="00C6329D" w:rsidRPr="004657C7" w:rsidSect="001839D0">
      <w:footerReference w:type="default" r:id="rId9"/>
      <w:headerReference w:type="first" r:id="rId10"/>
      <w:pgSz w:w="11906" w:h="16838"/>
      <w:pgMar w:top="1985" w:right="1440" w:bottom="1276" w:left="1440" w:header="397" w:footer="130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AF5E4" w14:textId="77777777" w:rsidR="003B6508" w:rsidRDefault="003B6508" w:rsidP="00D82845">
      <w:pPr>
        <w:spacing w:after="0" w:line="240" w:lineRule="auto"/>
      </w:pPr>
      <w:r>
        <w:separator/>
      </w:r>
    </w:p>
  </w:endnote>
  <w:endnote w:type="continuationSeparator" w:id="0">
    <w:p w14:paraId="7F1BE573" w14:textId="77777777" w:rsidR="003B6508" w:rsidRDefault="003B6508" w:rsidP="00D8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120915"/>
      <w:docPartObj>
        <w:docPartGallery w:val="Page Numbers (Bottom of Page)"/>
        <w:docPartUnique/>
      </w:docPartObj>
    </w:sdtPr>
    <w:sdtEndPr/>
    <w:sdtContent>
      <w:p w14:paraId="7B1B285E" w14:textId="5E5B45AC" w:rsidR="004C745F" w:rsidRDefault="004C745F">
        <w:pPr>
          <w:pStyle w:val="Footer"/>
          <w:jc w:val="center"/>
        </w:pPr>
        <w:r>
          <w:fldChar w:fldCharType="begin"/>
        </w:r>
        <w:r>
          <w:instrText>PAGE   \* MERGEFORMAT</w:instrText>
        </w:r>
        <w:r>
          <w:fldChar w:fldCharType="separate"/>
        </w:r>
        <w:r w:rsidR="00A10432">
          <w:rPr>
            <w:noProof/>
          </w:rPr>
          <w:t>2</w:t>
        </w:r>
        <w:r>
          <w:fldChar w:fldCharType="end"/>
        </w:r>
      </w:p>
    </w:sdtContent>
  </w:sdt>
  <w:p w14:paraId="0CFBF85E" w14:textId="77777777" w:rsidR="004C745F" w:rsidRDefault="004C7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577B7" w14:textId="77777777" w:rsidR="003B6508" w:rsidRDefault="003B6508" w:rsidP="00D82845">
      <w:pPr>
        <w:spacing w:after="0" w:line="240" w:lineRule="auto"/>
      </w:pPr>
      <w:r>
        <w:separator/>
      </w:r>
    </w:p>
  </w:footnote>
  <w:footnote w:type="continuationSeparator" w:id="0">
    <w:p w14:paraId="67CDE1B3" w14:textId="77777777" w:rsidR="003B6508" w:rsidRDefault="003B6508" w:rsidP="00D82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5E3E8" w14:textId="77777777" w:rsidR="004C745F" w:rsidRDefault="004C745F">
    <w:pPr>
      <w:pStyle w:val="Header"/>
    </w:pPr>
    <w:r w:rsidRPr="00F544E9">
      <w:rPr>
        <w:noProof/>
        <w:lang w:eastAsia="en-GB"/>
      </w:rPr>
      <w:drawing>
        <wp:anchor distT="0" distB="0" distL="114300" distR="114300" simplePos="0" relativeHeight="251658240" behindDoc="1" locked="0" layoutInCell="1" allowOverlap="1" wp14:anchorId="22BF74F6" wp14:editId="25F6C002">
          <wp:simplePos x="0" y="0"/>
          <wp:positionH relativeFrom="page">
            <wp:align>left</wp:align>
          </wp:positionH>
          <wp:positionV relativeFrom="paragraph">
            <wp:posOffset>-252095</wp:posOffset>
          </wp:positionV>
          <wp:extent cx="7562850" cy="10699750"/>
          <wp:effectExtent l="0" t="0" r="0" b="6350"/>
          <wp:wrapNone/>
          <wp:docPr id="565821807" name="Picture 565821807" descr="J:\Branding\2019 - revised brand\MDC report cov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Branding\2019 - revised brand\MDC report cover 2019.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2850" cy="1069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3D54"/>
    <w:multiLevelType w:val="hybridMultilevel"/>
    <w:tmpl w:val="DC08B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B6B85"/>
    <w:multiLevelType w:val="hybridMultilevel"/>
    <w:tmpl w:val="5122E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72D1D"/>
    <w:multiLevelType w:val="hybridMultilevel"/>
    <w:tmpl w:val="540CD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E1CC3"/>
    <w:multiLevelType w:val="hybridMultilevel"/>
    <w:tmpl w:val="F40E5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9114E"/>
    <w:multiLevelType w:val="hybridMultilevel"/>
    <w:tmpl w:val="182A4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F366F"/>
    <w:multiLevelType w:val="hybridMultilevel"/>
    <w:tmpl w:val="0408E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41A34"/>
    <w:multiLevelType w:val="hybridMultilevel"/>
    <w:tmpl w:val="10CEEF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A53EED"/>
    <w:multiLevelType w:val="hybridMultilevel"/>
    <w:tmpl w:val="A2A07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310B5"/>
    <w:multiLevelType w:val="hybridMultilevel"/>
    <w:tmpl w:val="6F081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FD5FEE"/>
    <w:multiLevelType w:val="hybridMultilevel"/>
    <w:tmpl w:val="E55A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2A2415"/>
    <w:multiLevelType w:val="hybridMultilevel"/>
    <w:tmpl w:val="61B85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244B9F"/>
    <w:multiLevelType w:val="hybridMultilevel"/>
    <w:tmpl w:val="9B42A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4D439D"/>
    <w:multiLevelType w:val="hybridMultilevel"/>
    <w:tmpl w:val="2F16B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FB2CDF"/>
    <w:multiLevelType w:val="hybridMultilevel"/>
    <w:tmpl w:val="6918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201A26"/>
    <w:multiLevelType w:val="hybridMultilevel"/>
    <w:tmpl w:val="57B2AEA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9B37E4"/>
    <w:multiLevelType w:val="hybridMultilevel"/>
    <w:tmpl w:val="F0A6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754FB7"/>
    <w:multiLevelType w:val="hybridMultilevel"/>
    <w:tmpl w:val="BF6C1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47904"/>
    <w:multiLevelType w:val="hybridMultilevel"/>
    <w:tmpl w:val="F078D79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0E135F"/>
    <w:multiLevelType w:val="hybridMultilevel"/>
    <w:tmpl w:val="A8B6C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EA485558">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4C4118"/>
    <w:multiLevelType w:val="hybridMultilevel"/>
    <w:tmpl w:val="792CEE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4830011"/>
    <w:multiLevelType w:val="hybridMultilevel"/>
    <w:tmpl w:val="5E9C1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1804C9"/>
    <w:multiLevelType w:val="hybridMultilevel"/>
    <w:tmpl w:val="84227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3684B"/>
    <w:multiLevelType w:val="hybridMultilevel"/>
    <w:tmpl w:val="849AA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C167C8"/>
    <w:multiLevelType w:val="hybridMultilevel"/>
    <w:tmpl w:val="0D58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1D1CBD"/>
    <w:multiLevelType w:val="hybridMultilevel"/>
    <w:tmpl w:val="B08EA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122D98"/>
    <w:multiLevelType w:val="hybridMultilevel"/>
    <w:tmpl w:val="B50E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333A46"/>
    <w:multiLevelType w:val="hybridMultilevel"/>
    <w:tmpl w:val="AE2EC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6646D6"/>
    <w:multiLevelType w:val="hybridMultilevel"/>
    <w:tmpl w:val="32D21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
  </w:num>
  <w:num w:numId="4">
    <w:abstractNumId w:val="0"/>
  </w:num>
  <w:num w:numId="5">
    <w:abstractNumId w:val="26"/>
  </w:num>
  <w:num w:numId="6">
    <w:abstractNumId w:val="15"/>
  </w:num>
  <w:num w:numId="7">
    <w:abstractNumId w:val="18"/>
  </w:num>
  <w:num w:numId="8">
    <w:abstractNumId w:val="5"/>
  </w:num>
  <w:num w:numId="9">
    <w:abstractNumId w:val="7"/>
  </w:num>
  <w:num w:numId="10">
    <w:abstractNumId w:val="21"/>
  </w:num>
  <w:num w:numId="11">
    <w:abstractNumId w:val="24"/>
  </w:num>
  <w:num w:numId="12">
    <w:abstractNumId w:val="27"/>
  </w:num>
  <w:num w:numId="13">
    <w:abstractNumId w:val="3"/>
  </w:num>
  <w:num w:numId="14">
    <w:abstractNumId w:val="16"/>
  </w:num>
  <w:num w:numId="15">
    <w:abstractNumId w:val="9"/>
  </w:num>
  <w:num w:numId="16">
    <w:abstractNumId w:val="1"/>
  </w:num>
  <w:num w:numId="17">
    <w:abstractNumId w:val="14"/>
  </w:num>
  <w:num w:numId="18">
    <w:abstractNumId w:val="20"/>
  </w:num>
  <w:num w:numId="19">
    <w:abstractNumId w:val="6"/>
  </w:num>
  <w:num w:numId="20">
    <w:abstractNumId w:val="22"/>
  </w:num>
  <w:num w:numId="21">
    <w:abstractNumId w:val="11"/>
  </w:num>
  <w:num w:numId="22">
    <w:abstractNumId w:val="19"/>
  </w:num>
  <w:num w:numId="23">
    <w:abstractNumId w:val="17"/>
  </w:num>
  <w:num w:numId="24">
    <w:abstractNumId w:val="12"/>
  </w:num>
  <w:num w:numId="25">
    <w:abstractNumId w:val="25"/>
  </w:num>
  <w:num w:numId="26">
    <w:abstractNumId w:val="13"/>
  </w:num>
  <w:num w:numId="27">
    <w:abstractNumId w:val="2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845"/>
    <w:rsid w:val="0002374D"/>
    <w:rsid w:val="00063931"/>
    <w:rsid w:val="00085A8E"/>
    <w:rsid w:val="001355E2"/>
    <w:rsid w:val="00164BFC"/>
    <w:rsid w:val="001839D0"/>
    <w:rsid w:val="00187584"/>
    <w:rsid w:val="001A6C00"/>
    <w:rsid w:val="001C289F"/>
    <w:rsid w:val="001F413C"/>
    <w:rsid w:val="002016FA"/>
    <w:rsid w:val="00204851"/>
    <w:rsid w:val="002149A6"/>
    <w:rsid w:val="002300F8"/>
    <w:rsid w:val="0029042C"/>
    <w:rsid w:val="002960B5"/>
    <w:rsid w:val="002B054E"/>
    <w:rsid w:val="002B467F"/>
    <w:rsid w:val="002D3E15"/>
    <w:rsid w:val="00300F63"/>
    <w:rsid w:val="00321057"/>
    <w:rsid w:val="003914A0"/>
    <w:rsid w:val="003A53CA"/>
    <w:rsid w:val="003B6508"/>
    <w:rsid w:val="003E4E3C"/>
    <w:rsid w:val="0040652D"/>
    <w:rsid w:val="00410261"/>
    <w:rsid w:val="004136B6"/>
    <w:rsid w:val="0043437B"/>
    <w:rsid w:val="00437F9E"/>
    <w:rsid w:val="0044286E"/>
    <w:rsid w:val="00443ED2"/>
    <w:rsid w:val="004453B1"/>
    <w:rsid w:val="004657C7"/>
    <w:rsid w:val="00471A62"/>
    <w:rsid w:val="00493E8E"/>
    <w:rsid w:val="004B20EF"/>
    <w:rsid w:val="004B5204"/>
    <w:rsid w:val="004C745F"/>
    <w:rsid w:val="005145FC"/>
    <w:rsid w:val="00523558"/>
    <w:rsid w:val="00544A42"/>
    <w:rsid w:val="00551284"/>
    <w:rsid w:val="005A1957"/>
    <w:rsid w:val="00690B1E"/>
    <w:rsid w:val="006945C4"/>
    <w:rsid w:val="00695436"/>
    <w:rsid w:val="006B6AE3"/>
    <w:rsid w:val="006C361A"/>
    <w:rsid w:val="006D3D88"/>
    <w:rsid w:val="00716204"/>
    <w:rsid w:val="0072792D"/>
    <w:rsid w:val="00731AA4"/>
    <w:rsid w:val="007425DF"/>
    <w:rsid w:val="00742923"/>
    <w:rsid w:val="0074584E"/>
    <w:rsid w:val="00766738"/>
    <w:rsid w:val="007A5763"/>
    <w:rsid w:val="007D4FFB"/>
    <w:rsid w:val="007D63BF"/>
    <w:rsid w:val="007F4A8A"/>
    <w:rsid w:val="00803E83"/>
    <w:rsid w:val="00816CAA"/>
    <w:rsid w:val="00831CED"/>
    <w:rsid w:val="00832FE0"/>
    <w:rsid w:val="00860799"/>
    <w:rsid w:val="00872563"/>
    <w:rsid w:val="008841CD"/>
    <w:rsid w:val="00894C83"/>
    <w:rsid w:val="00913D2F"/>
    <w:rsid w:val="0092023D"/>
    <w:rsid w:val="00934286"/>
    <w:rsid w:val="009511D2"/>
    <w:rsid w:val="009807AA"/>
    <w:rsid w:val="009A571A"/>
    <w:rsid w:val="009A73F4"/>
    <w:rsid w:val="009B004A"/>
    <w:rsid w:val="009F2DEC"/>
    <w:rsid w:val="00A06768"/>
    <w:rsid w:val="00A07E1E"/>
    <w:rsid w:val="00A10432"/>
    <w:rsid w:val="00A309B4"/>
    <w:rsid w:val="00A64814"/>
    <w:rsid w:val="00A70A16"/>
    <w:rsid w:val="00A71A17"/>
    <w:rsid w:val="00AC38BE"/>
    <w:rsid w:val="00AC4D5E"/>
    <w:rsid w:val="00AE5730"/>
    <w:rsid w:val="00AF067F"/>
    <w:rsid w:val="00B21138"/>
    <w:rsid w:val="00B2359B"/>
    <w:rsid w:val="00B528F6"/>
    <w:rsid w:val="00B571A7"/>
    <w:rsid w:val="00B61D1F"/>
    <w:rsid w:val="00B83E7B"/>
    <w:rsid w:val="00C25284"/>
    <w:rsid w:val="00C6329D"/>
    <w:rsid w:val="00C653AF"/>
    <w:rsid w:val="00C8655B"/>
    <w:rsid w:val="00C97332"/>
    <w:rsid w:val="00CD397E"/>
    <w:rsid w:val="00CE574C"/>
    <w:rsid w:val="00D16017"/>
    <w:rsid w:val="00D46769"/>
    <w:rsid w:val="00D7757B"/>
    <w:rsid w:val="00D82845"/>
    <w:rsid w:val="00DA7CEB"/>
    <w:rsid w:val="00DC06C9"/>
    <w:rsid w:val="00DD31F7"/>
    <w:rsid w:val="00E13B84"/>
    <w:rsid w:val="00E17788"/>
    <w:rsid w:val="00E23C6D"/>
    <w:rsid w:val="00E30F10"/>
    <w:rsid w:val="00E41ACF"/>
    <w:rsid w:val="00E52886"/>
    <w:rsid w:val="00E85456"/>
    <w:rsid w:val="00E974C5"/>
    <w:rsid w:val="00EA5F90"/>
    <w:rsid w:val="00EB1A47"/>
    <w:rsid w:val="00EE70E7"/>
    <w:rsid w:val="00F032BD"/>
    <w:rsid w:val="00F261C6"/>
    <w:rsid w:val="00F2749F"/>
    <w:rsid w:val="00F43266"/>
    <w:rsid w:val="00F544E9"/>
    <w:rsid w:val="00F653F6"/>
    <w:rsid w:val="00F67294"/>
    <w:rsid w:val="00FA2BFF"/>
    <w:rsid w:val="00FB4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FA42E"/>
  <w15:chartTrackingRefBased/>
  <w15:docId w15:val="{C5D476A0-A180-442D-80AA-9CBCA190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845"/>
  </w:style>
  <w:style w:type="paragraph" w:styleId="Footer">
    <w:name w:val="footer"/>
    <w:basedOn w:val="Normal"/>
    <w:link w:val="FooterChar"/>
    <w:uiPriority w:val="99"/>
    <w:unhideWhenUsed/>
    <w:rsid w:val="00D82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845"/>
  </w:style>
  <w:style w:type="character" w:styleId="Hyperlink">
    <w:name w:val="Hyperlink"/>
    <w:basedOn w:val="DefaultParagraphFont"/>
    <w:uiPriority w:val="99"/>
    <w:unhideWhenUsed/>
    <w:rsid w:val="00D82845"/>
    <w:rPr>
      <w:color w:val="0000FF" w:themeColor="hyperlink"/>
      <w:u w:val="single"/>
    </w:rPr>
  </w:style>
  <w:style w:type="paragraph" w:styleId="BalloonText">
    <w:name w:val="Balloon Text"/>
    <w:basedOn w:val="Normal"/>
    <w:link w:val="BalloonTextChar"/>
    <w:uiPriority w:val="99"/>
    <w:semiHidden/>
    <w:unhideWhenUsed/>
    <w:rsid w:val="00D82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845"/>
    <w:rPr>
      <w:rFonts w:ascii="Segoe UI" w:hAnsi="Segoe UI" w:cs="Segoe UI"/>
      <w:sz w:val="18"/>
      <w:szCs w:val="18"/>
    </w:rPr>
  </w:style>
  <w:style w:type="paragraph" w:styleId="NoSpacing">
    <w:name w:val="No Spacing"/>
    <w:link w:val="NoSpacingChar"/>
    <w:uiPriority w:val="1"/>
    <w:qFormat/>
    <w:rsid w:val="004102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10261"/>
    <w:rPr>
      <w:rFonts w:eastAsiaTheme="minorEastAsia"/>
      <w:lang w:val="en-US"/>
    </w:rPr>
  </w:style>
  <w:style w:type="paragraph" w:styleId="ListParagraph">
    <w:name w:val="List Paragraph"/>
    <w:basedOn w:val="Normal"/>
    <w:uiPriority w:val="34"/>
    <w:qFormat/>
    <w:rsid w:val="003E4E3C"/>
    <w:pPr>
      <w:spacing w:after="0" w:line="240" w:lineRule="auto"/>
      <w:ind w:left="720"/>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C38BE"/>
    <w:rPr>
      <w:sz w:val="16"/>
      <w:szCs w:val="16"/>
    </w:rPr>
  </w:style>
  <w:style w:type="paragraph" w:styleId="CommentText">
    <w:name w:val="annotation text"/>
    <w:basedOn w:val="Normal"/>
    <w:link w:val="CommentTextChar"/>
    <w:uiPriority w:val="99"/>
    <w:semiHidden/>
    <w:unhideWhenUsed/>
    <w:rsid w:val="00AC38BE"/>
    <w:pPr>
      <w:spacing w:line="240" w:lineRule="auto"/>
    </w:pPr>
    <w:rPr>
      <w:sz w:val="20"/>
      <w:szCs w:val="20"/>
    </w:rPr>
  </w:style>
  <w:style w:type="character" w:customStyle="1" w:styleId="CommentTextChar">
    <w:name w:val="Comment Text Char"/>
    <w:basedOn w:val="DefaultParagraphFont"/>
    <w:link w:val="CommentText"/>
    <w:uiPriority w:val="99"/>
    <w:semiHidden/>
    <w:rsid w:val="00AC38BE"/>
    <w:rPr>
      <w:sz w:val="20"/>
      <w:szCs w:val="20"/>
    </w:rPr>
  </w:style>
  <w:style w:type="paragraph" w:styleId="CommentSubject">
    <w:name w:val="annotation subject"/>
    <w:basedOn w:val="CommentText"/>
    <w:next w:val="CommentText"/>
    <w:link w:val="CommentSubjectChar"/>
    <w:uiPriority w:val="99"/>
    <w:semiHidden/>
    <w:unhideWhenUsed/>
    <w:rsid w:val="00AC38BE"/>
    <w:rPr>
      <w:b/>
      <w:bCs/>
    </w:rPr>
  </w:style>
  <w:style w:type="character" w:customStyle="1" w:styleId="CommentSubjectChar">
    <w:name w:val="Comment Subject Char"/>
    <w:basedOn w:val="CommentTextChar"/>
    <w:link w:val="CommentSubject"/>
    <w:uiPriority w:val="99"/>
    <w:semiHidden/>
    <w:rsid w:val="00AC38BE"/>
    <w:rPr>
      <w:b/>
      <w:bCs/>
      <w:sz w:val="20"/>
      <w:szCs w:val="20"/>
    </w:rPr>
  </w:style>
  <w:style w:type="paragraph" w:styleId="Revision">
    <w:name w:val="Revision"/>
    <w:hidden/>
    <w:uiPriority w:val="99"/>
    <w:semiHidden/>
    <w:rsid w:val="00AF067F"/>
    <w:pPr>
      <w:spacing w:after="0" w:line="240" w:lineRule="auto"/>
    </w:pPr>
  </w:style>
  <w:style w:type="paragraph" w:styleId="NormalWeb">
    <w:name w:val="Normal (Web)"/>
    <w:basedOn w:val="Normal"/>
    <w:uiPriority w:val="99"/>
    <w:unhideWhenUsed/>
    <w:rsid w:val="00D160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C653AF"/>
    <w:rPr>
      <w:color w:val="605E5C"/>
      <w:shd w:val="clear" w:color="auto" w:fill="E1DFDD"/>
    </w:rPr>
  </w:style>
  <w:style w:type="table" w:styleId="TableGrid">
    <w:name w:val="Table Grid"/>
    <w:basedOn w:val="TableNormal"/>
    <w:uiPriority w:val="59"/>
    <w:rsid w:val="00EB1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760625">
      <w:bodyDiv w:val="1"/>
      <w:marLeft w:val="0"/>
      <w:marRight w:val="0"/>
      <w:marTop w:val="0"/>
      <w:marBottom w:val="0"/>
      <w:divBdr>
        <w:top w:val="none" w:sz="0" w:space="0" w:color="auto"/>
        <w:left w:val="none" w:sz="0" w:space="0" w:color="auto"/>
        <w:bottom w:val="none" w:sz="0" w:space="0" w:color="auto"/>
        <w:right w:val="none" w:sz="0" w:space="0" w:color="auto"/>
      </w:divBdr>
      <w:divsChild>
        <w:div w:id="1831167133">
          <w:marLeft w:val="0"/>
          <w:marRight w:val="0"/>
          <w:marTop w:val="0"/>
          <w:marBottom w:val="0"/>
          <w:divBdr>
            <w:top w:val="none" w:sz="0" w:space="0" w:color="auto"/>
            <w:left w:val="none" w:sz="0" w:space="0" w:color="auto"/>
            <w:bottom w:val="none" w:sz="0" w:space="0" w:color="auto"/>
            <w:right w:val="none" w:sz="0" w:space="0" w:color="auto"/>
          </w:divBdr>
        </w:div>
        <w:div w:id="157964790">
          <w:marLeft w:val="0"/>
          <w:marRight w:val="0"/>
          <w:marTop w:val="0"/>
          <w:marBottom w:val="0"/>
          <w:divBdr>
            <w:top w:val="none" w:sz="0" w:space="0" w:color="auto"/>
            <w:left w:val="none" w:sz="0" w:space="0" w:color="auto"/>
            <w:bottom w:val="none" w:sz="0" w:space="0" w:color="auto"/>
            <w:right w:val="none" w:sz="0" w:space="0" w:color="auto"/>
          </w:divBdr>
        </w:div>
      </w:divsChild>
    </w:div>
    <w:div w:id="139886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sfield.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13B9F-DD7D-4E40-A4CC-917C13F2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2962</Words>
  <Characters>16890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Mansfield District Council</Company>
  <LinksUpToDate>false</LinksUpToDate>
  <CharactersWithSpaces>19813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 Daft</dc:creator>
  <cp:keywords/>
  <dc:description/>
  <cp:lastModifiedBy>Ross Bean</cp:lastModifiedBy>
  <cp:revision>2</cp:revision>
  <cp:lastPrinted>2023-12-07T14:51:00Z</cp:lastPrinted>
  <dcterms:created xsi:type="dcterms:W3CDTF">2024-10-11T09:33:00Z</dcterms:created>
  <dcterms:modified xsi:type="dcterms:W3CDTF">2024-10-11T09:33:00Z</dcterms:modified>
</cp:coreProperties>
</file>