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BA86" w14:textId="1076ACC1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Tenant Assurance Panel (TAP) Member</w:t>
      </w:r>
    </w:p>
    <w:p w14:paraId="5EDA9A4B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Purpose of the role</w:t>
      </w:r>
    </w:p>
    <w:p w14:paraId="035E1381" w14:textId="77777777" w:rsidR="00733811" w:rsidRPr="00733811" w:rsidRDefault="00733811" w:rsidP="00733811">
      <w:r w:rsidRPr="00733811">
        <w:t>The Tenant Assurance Panel is a tenant-led group that provides independent oversight of housing services. Members review performance, regulatory compliance and tenant engagement activity, and give assurance to senior decision-makers that services are working in tenants’ best interests.</w:t>
      </w:r>
    </w:p>
    <w:p w14:paraId="4B1EF0B0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Key responsibilities</w:t>
      </w:r>
    </w:p>
    <w:p w14:paraId="7D046BF2" w14:textId="77777777" w:rsidR="00733811" w:rsidRPr="00733811" w:rsidRDefault="00733811" w:rsidP="00733811">
      <w:pPr>
        <w:numPr>
          <w:ilvl w:val="0"/>
          <w:numId w:val="1"/>
        </w:numPr>
      </w:pPr>
      <w:r w:rsidRPr="00733811">
        <w:t>Review strategic performance and landlord standards</w:t>
      </w:r>
    </w:p>
    <w:p w14:paraId="2DAE2537" w14:textId="77777777" w:rsidR="00733811" w:rsidRPr="00733811" w:rsidRDefault="00733811" w:rsidP="00733811">
      <w:pPr>
        <w:numPr>
          <w:ilvl w:val="0"/>
          <w:numId w:val="1"/>
        </w:numPr>
      </w:pPr>
      <w:r w:rsidRPr="00733811">
        <w:t>Challenge and question housing performance and outcomes</w:t>
      </w:r>
    </w:p>
    <w:p w14:paraId="0CD68407" w14:textId="77777777" w:rsidR="00733811" w:rsidRPr="00733811" w:rsidRDefault="00733811" w:rsidP="00733811">
      <w:pPr>
        <w:numPr>
          <w:ilvl w:val="0"/>
          <w:numId w:val="1"/>
        </w:numPr>
      </w:pPr>
      <w:r w:rsidRPr="00733811">
        <w:t>Assess how well tenants are being listened to</w:t>
      </w:r>
    </w:p>
    <w:p w14:paraId="1C93BA3E" w14:textId="77777777" w:rsidR="00733811" w:rsidRPr="00733811" w:rsidRDefault="00733811" w:rsidP="00733811">
      <w:pPr>
        <w:numPr>
          <w:ilvl w:val="0"/>
          <w:numId w:val="1"/>
        </w:numPr>
      </w:pPr>
      <w:r w:rsidRPr="00733811">
        <w:t>Provide formal assurance and recommendations to senior leadership</w:t>
      </w:r>
    </w:p>
    <w:p w14:paraId="6A5C8AC0" w14:textId="77777777" w:rsidR="00733811" w:rsidRPr="00733811" w:rsidRDefault="00733811" w:rsidP="00733811">
      <w:pPr>
        <w:numPr>
          <w:ilvl w:val="0"/>
          <w:numId w:val="1"/>
        </w:numPr>
      </w:pPr>
      <w:r w:rsidRPr="00733811">
        <w:t>Support transparency and accountability</w:t>
      </w:r>
    </w:p>
    <w:p w14:paraId="7B43EAB9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What you’ll contribute</w:t>
      </w:r>
    </w:p>
    <w:p w14:paraId="7790A886" w14:textId="77777777" w:rsidR="00733811" w:rsidRPr="00733811" w:rsidRDefault="00733811" w:rsidP="00733811">
      <w:pPr>
        <w:numPr>
          <w:ilvl w:val="0"/>
          <w:numId w:val="2"/>
        </w:numPr>
      </w:pPr>
      <w:r w:rsidRPr="00733811">
        <w:t>Your lived experience as a tenant</w:t>
      </w:r>
    </w:p>
    <w:p w14:paraId="039E1D7C" w14:textId="77777777" w:rsidR="00733811" w:rsidRPr="00733811" w:rsidRDefault="00733811" w:rsidP="00733811">
      <w:pPr>
        <w:numPr>
          <w:ilvl w:val="0"/>
          <w:numId w:val="2"/>
        </w:numPr>
      </w:pPr>
      <w:r w:rsidRPr="00733811">
        <w:t>Independent thinking and constructive challenge</w:t>
      </w:r>
    </w:p>
    <w:p w14:paraId="63DDDAD0" w14:textId="77777777" w:rsidR="00733811" w:rsidRPr="00733811" w:rsidRDefault="00733811" w:rsidP="00733811">
      <w:pPr>
        <w:numPr>
          <w:ilvl w:val="0"/>
          <w:numId w:val="2"/>
        </w:numPr>
      </w:pPr>
      <w:r w:rsidRPr="00733811">
        <w:t>Willingness to review information and ask questions</w:t>
      </w:r>
    </w:p>
    <w:p w14:paraId="51204350" w14:textId="77777777" w:rsidR="00733811" w:rsidRPr="00733811" w:rsidRDefault="00733811" w:rsidP="00733811">
      <w:pPr>
        <w:numPr>
          <w:ilvl w:val="0"/>
          <w:numId w:val="2"/>
        </w:numPr>
      </w:pPr>
      <w:r w:rsidRPr="00733811">
        <w:t>Commitment to representing tenant views</w:t>
      </w:r>
    </w:p>
    <w:p w14:paraId="5DC34787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Time commitment</w:t>
      </w:r>
    </w:p>
    <w:p w14:paraId="279BDC5D" w14:textId="77777777" w:rsidR="00733811" w:rsidRPr="00733811" w:rsidRDefault="00733811" w:rsidP="00733811">
      <w:pPr>
        <w:numPr>
          <w:ilvl w:val="0"/>
          <w:numId w:val="3"/>
        </w:numPr>
      </w:pPr>
      <w:r w:rsidRPr="00733811">
        <w:t xml:space="preserve">Approximately 2 hours every 3 months </w:t>
      </w:r>
    </w:p>
    <w:p w14:paraId="216198DB" w14:textId="77777777" w:rsidR="00733811" w:rsidRPr="00733811" w:rsidRDefault="00733811" w:rsidP="00733811">
      <w:pPr>
        <w:numPr>
          <w:ilvl w:val="0"/>
          <w:numId w:val="3"/>
        </w:numPr>
      </w:pPr>
      <w:r w:rsidRPr="00733811">
        <w:t>Preparation time to read papers before meetings</w:t>
      </w:r>
    </w:p>
    <w:p w14:paraId="3831BE75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Skills and qualities</w:t>
      </w:r>
    </w:p>
    <w:p w14:paraId="6764717B" w14:textId="77777777" w:rsidR="00733811" w:rsidRPr="00733811" w:rsidRDefault="00733811" w:rsidP="00733811">
      <w:r w:rsidRPr="00733811">
        <w:t>You don’t need previous experience. We are looking for people who:</w:t>
      </w:r>
    </w:p>
    <w:p w14:paraId="136279DE" w14:textId="77777777" w:rsidR="00733811" w:rsidRPr="00733811" w:rsidRDefault="00733811" w:rsidP="00733811">
      <w:pPr>
        <w:numPr>
          <w:ilvl w:val="0"/>
          <w:numId w:val="4"/>
        </w:numPr>
      </w:pPr>
      <w:r w:rsidRPr="00733811">
        <w:t>Care about improving services</w:t>
      </w:r>
    </w:p>
    <w:p w14:paraId="43E9E8A1" w14:textId="77777777" w:rsidR="00733811" w:rsidRPr="00733811" w:rsidRDefault="00733811" w:rsidP="00733811">
      <w:pPr>
        <w:numPr>
          <w:ilvl w:val="0"/>
          <w:numId w:val="4"/>
        </w:numPr>
      </w:pPr>
      <w:r w:rsidRPr="00733811">
        <w:t>Are confident sharing opinions respectfully</w:t>
      </w:r>
    </w:p>
    <w:p w14:paraId="7F8E3E0E" w14:textId="77777777" w:rsidR="00733811" w:rsidRPr="00733811" w:rsidRDefault="00733811" w:rsidP="00733811">
      <w:pPr>
        <w:numPr>
          <w:ilvl w:val="0"/>
          <w:numId w:val="4"/>
        </w:numPr>
      </w:pPr>
      <w:r w:rsidRPr="00733811">
        <w:t>Can consider information and make balanced judgements</w:t>
      </w:r>
    </w:p>
    <w:p w14:paraId="0EEF8990" w14:textId="77777777" w:rsidR="00733811" w:rsidRPr="00733811" w:rsidRDefault="00733811" w:rsidP="00733811">
      <w:pPr>
        <w:numPr>
          <w:ilvl w:val="0"/>
          <w:numId w:val="4"/>
        </w:numPr>
      </w:pPr>
      <w:r w:rsidRPr="00733811">
        <w:t>Want to help shape strategic decisions</w:t>
      </w:r>
    </w:p>
    <w:p w14:paraId="167D1123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Support provided</w:t>
      </w:r>
    </w:p>
    <w:p w14:paraId="57072B8D" w14:textId="77777777" w:rsidR="00733811" w:rsidRPr="00733811" w:rsidRDefault="00733811" w:rsidP="00733811">
      <w:pPr>
        <w:numPr>
          <w:ilvl w:val="0"/>
          <w:numId w:val="5"/>
        </w:numPr>
      </w:pPr>
      <w:r w:rsidRPr="00733811">
        <w:t>Induction and clear guidance on the role</w:t>
      </w:r>
    </w:p>
    <w:p w14:paraId="491EB722" w14:textId="77777777" w:rsidR="00733811" w:rsidRPr="00733811" w:rsidRDefault="00733811" w:rsidP="00733811">
      <w:pPr>
        <w:numPr>
          <w:ilvl w:val="0"/>
          <w:numId w:val="5"/>
        </w:numPr>
      </w:pPr>
      <w:r w:rsidRPr="00733811">
        <w:t>Ongoing guidance from housing staff</w:t>
      </w:r>
    </w:p>
    <w:p w14:paraId="3A64774E" w14:textId="77777777" w:rsidR="00733811" w:rsidRPr="00733811" w:rsidRDefault="00733811" w:rsidP="00733811">
      <w:pPr>
        <w:numPr>
          <w:ilvl w:val="0"/>
          <w:numId w:val="5"/>
        </w:numPr>
      </w:pPr>
      <w:r w:rsidRPr="00733811">
        <w:t>Expenses covered</w:t>
      </w:r>
    </w:p>
    <w:p w14:paraId="3B41D104" w14:textId="77777777" w:rsidR="00733811" w:rsidRPr="00733811" w:rsidRDefault="00733811" w:rsidP="00733811">
      <w:pPr>
        <w:numPr>
          <w:ilvl w:val="0"/>
          <w:numId w:val="5"/>
        </w:numPr>
      </w:pPr>
      <w:r w:rsidRPr="00733811">
        <w:t>Accessible meeting arrangements</w:t>
      </w:r>
    </w:p>
    <w:p w14:paraId="66FC4C95" w14:textId="77777777" w:rsidR="00733811" w:rsidRPr="00733811" w:rsidRDefault="00733811" w:rsidP="00733811">
      <w:pPr>
        <w:rPr>
          <w:b/>
          <w:bCs/>
        </w:rPr>
      </w:pPr>
      <w:r w:rsidRPr="00733811">
        <w:rPr>
          <w:b/>
          <w:bCs/>
        </w:rPr>
        <w:t>Impact of the role</w:t>
      </w:r>
    </w:p>
    <w:p w14:paraId="7812F0ED" w14:textId="77777777" w:rsidR="00733811" w:rsidRPr="00733811" w:rsidRDefault="00733811" w:rsidP="00733811">
      <w:r w:rsidRPr="00733811">
        <w:lastRenderedPageBreak/>
        <w:t>Members influence how services are delivered, monitored and improved, ensuring tenants’ voices shape decisions at the highest level.</w:t>
      </w:r>
    </w:p>
    <w:p w14:paraId="11F72DB3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35C1A"/>
    <w:multiLevelType w:val="multilevel"/>
    <w:tmpl w:val="4A7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AD5B47"/>
    <w:multiLevelType w:val="multilevel"/>
    <w:tmpl w:val="D89C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0579C"/>
    <w:multiLevelType w:val="multilevel"/>
    <w:tmpl w:val="792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3C7699"/>
    <w:multiLevelType w:val="multilevel"/>
    <w:tmpl w:val="533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407BEA"/>
    <w:multiLevelType w:val="multilevel"/>
    <w:tmpl w:val="1EBA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464076">
    <w:abstractNumId w:val="1"/>
  </w:num>
  <w:num w:numId="2" w16cid:durableId="1579512607">
    <w:abstractNumId w:val="2"/>
  </w:num>
  <w:num w:numId="3" w16cid:durableId="1248727303">
    <w:abstractNumId w:val="0"/>
  </w:num>
  <w:num w:numId="4" w16cid:durableId="2119985802">
    <w:abstractNumId w:val="3"/>
  </w:num>
  <w:num w:numId="5" w16cid:durableId="1457288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11"/>
    <w:rsid w:val="000368BD"/>
    <w:rsid w:val="00103467"/>
    <w:rsid w:val="00733811"/>
    <w:rsid w:val="008B51A9"/>
    <w:rsid w:val="00A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BA398"/>
  <w15:chartTrackingRefBased/>
  <w15:docId w15:val="{E6860251-D1CD-4B8A-8783-982E8B12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2</cp:revision>
  <dcterms:created xsi:type="dcterms:W3CDTF">2026-03-03T10:00:00Z</dcterms:created>
  <dcterms:modified xsi:type="dcterms:W3CDTF">2026-03-03T10:04:00Z</dcterms:modified>
</cp:coreProperties>
</file>