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628"/>
      </w:tblGrid>
      <w:tr w:rsidR="00D4752B" w14:paraId="47E7CB60" w14:textId="77777777" w:rsidTr="00875F2A">
        <w:trPr>
          <w:cantSplit/>
          <w:trHeight w:hRule="exact" w:val="510"/>
        </w:trPr>
        <w:tc>
          <w:tcPr>
            <w:tcW w:w="9628" w:type="dxa"/>
            <w:shd w:val="clear" w:color="auto" w:fill="4F81BD" w:themeFill="accent1"/>
            <w:vAlign w:val="center"/>
          </w:tcPr>
          <w:p w14:paraId="5AF6C4C6" w14:textId="77777777" w:rsidR="00D4752B" w:rsidRPr="00875F2A" w:rsidRDefault="0093176E" w:rsidP="00D4752B">
            <w:pPr>
              <w:rPr>
                <w:rFonts w:ascii="Arial" w:hAnsi="Arial" w:cs="Arial"/>
                <w:color w:val="FFFFFF" w:themeColor="background1"/>
                <w:sz w:val="28"/>
                <w:szCs w:val="28"/>
              </w:rPr>
            </w:pPr>
            <w:r w:rsidRPr="00875F2A">
              <w:rPr>
                <w:rFonts w:ascii="Arial" w:hAnsi="Arial" w:cs="Arial"/>
                <w:color w:val="FFFFFF" w:themeColor="background1"/>
                <w:sz w:val="28"/>
                <w:szCs w:val="28"/>
              </w:rPr>
              <w:t>Project Highlight Report</w:t>
            </w:r>
          </w:p>
        </w:tc>
      </w:tr>
    </w:tbl>
    <w:p w14:paraId="22720DD9" w14:textId="77777777" w:rsidR="00D4752B" w:rsidRDefault="00D4752B" w:rsidP="00D4752B">
      <w:pPr>
        <w:spacing w:after="0" w:line="240" w:lineRule="auto"/>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9"/>
        <w:gridCol w:w="6939"/>
      </w:tblGrid>
      <w:tr w:rsidR="00D4752B" w:rsidRPr="00D4752B" w14:paraId="3906EF3F" w14:textId="77777777" w:rsidTr="008D619B">
        <w:tc>
          <w:tcPr>
            <w:tcW w:w="2689" w:type="dxa"/>
            <w:shd w:val="clear" w:color="auto" w:fill="D9D9D9"/>
          </w:tcPr>
          <w:p w14:paraId="0C8A0DDC" w14:textId="77777777" w:rsidR="00D4752B" w:rsidRPr="00CC5F0B" w:rsidRDefault="00D4752B" w:rsidP="00A8418B">
            <w:pPr>
              <w:pStyle w:val="Header"/>
              <w:spacing w:before="60" w:after="60"/>
              <w:rPr>
                <w:rFonts w:ascii="Arial" w:hAnsi="Arial" w:cs="Arial"/>
                <w:sz w:val="24"/>
                <w:szCs w:val="24"/>
              </w:rPr>
            </w:pPr>
            <w:r w:rsidRPr="00CC5F0B">
              <w:rPr>
                <w:rFonts w:ascii="Arial" w:hAnsi="Arial" w:cs="Arial"/>
                <w:sz w:val="24"/>
                <w:szCs w:val="24"/>
              </w:rPr>
              <w:br w:type="page"/>
            </w:r>
            <w:r w:rsidRPr="00CC5F0B">
              <w:rPr>
                <w:rFonts w:ascii="Arial" w:hAnsi="Arial" w:cs="Arial"/>
                <w:sz w:val="24"/>
                <w:szCs w:val="24"/>
                <w:shd w:val="clear" w:color="auto" w:fill="D9D9D9"/>
              </w:rPr>
              <w:t>Project Title:</w:t>
            </w:r>
            <w:r w:rsidR="00466425" w:rsidRPr="00CC5F0B">
              <w:rPr>
                <w:rFonts w:ascii="Arial" w:hAnsi="Arial" w:cs="Arial"/>
                <w:sz w:val="24"/>
                <w:szCs w:val="24"/>
              </w:rPr>
              <w:t xml:space="preserve"> </w:t>
            </w:r>
          </w:p>
        </w:tc>
        <w:tc>
          <w:tcPr>
            <w:tcW w:w="6939" w:type="dxa"/>
          </w:tcPr>
          <w:p w14:paraId="2742641A" w14:textId="20CE1344" w:rsidR="00D4752B" w:rsidRPr="00466425" w:rsidRDefault="00946D1B" w:rsidP="00A8418B">
            <w:pPr>
              <w:pStyle w:val="Header"/>
              <w:spacing w:before="60" w:after="60"/>
              <w:rPr>
                <w:rFonts w:ascii="Arial" w:hAnsi="Arial" w:cs="Arial"/>
                <w:sz w:val="24"/>
                <w:szCs w:val="24"/>
              </w:rPr>
            </w:pPr>
            <w:r>
              <w:rPr>
                <w:rFonts w:ascii="Arial" w:hAnsi="Arial" w:cs="Arial"/>
                <w:sz w:val="24"/>
                <w:szCs w:val="24"/>
              </w:rPr>
              <w:t xml:space="preserve">Destination Mansfield </w:t>
            </w:r>
          </w:p>
        </w:tc>
      </w:tr>
      <w:tr w:rsidR="009264FF" w:rsidRPr="00D4752B" w14:paraId="1929F27F" w14:textId="77777777" w:rsidTr="008D619B">
        <w:tc>
          <w:tcPr>
            <w:tcW w:w="2689" w:type="dxa"/>
            <w:shd w:val="clear" w:color="auto" w:fill="D9D9D9"/>
          </w:tcPr>
          <w:p w14:paraId="5A150765" w14:textId="77777777" w:rsidR="009264FF" w:rsidRPr="00CC5F0B" w:rsidRDefault="009264FF" w:rsidP="00A8418B">
            <w:pPr>
              <w:pStyle w:val="Header"/>
              <w:spacing w:before="60" w:after="60"/>
              <w:rPr>
                <w:rFonts w:ascii="Arial" w:hAnsi="Arial" w:cs="Arial"/>
                <w:sz w:val="24"/>
                <w:szCs w:val="24"/>
              </w:rPr>
            </w:pPr>
            <w:r>
              <w:rPr>
                <w:rFonts w:ascii="Arial" w:hAnsi="Arial" w:cs="Arial"/>
                <w:sz w:val="24"/>
                <w:szCs w:val="24"/>
              </w:rPr>
              <w:t>Reporting To:</w:t>
            </w:r>
          </w:p>
        </w:tc>
        <w:tc>
          <w:tcPr>
            <w:tcW w:w="6939" w:type="dxa"/>
          </w:tcPr>
          <w:p w14:paraId="73C9A0C7" w14:textId="7D7F04F5" w:rsidR="009264FF" w:rsidRPr="00CC5F0B" w:rsidRDefault="00946D1B" w:rsidP="00A8418B">
            <w:pPr>
              <w:pStyle w:val="Header"/>
              <w:spacing w:before="60" w:after="60"/>
              <w:rPr>
                <w:rFonts w:ascii="Arial" w:hAnsi="Arial" w:cs="Arial"/>
                <w:sz w:val="24"/>
                <w:szCs w:val="24"/>
              </w:rPr>
            </w:pPr>
            <w:r>
              <w:rPr>
                <w:rFonts w:ascii="Arial" w:hAnsi="Arial" w:cs="Arial"/>
                <w:sz w:val="24"/>
                <w:szCs w:val="24"/>
              </w:rPr>
              <w:t xml:space="preserve">Place Board </w:t>
            </w:r>
          </w:p>
        </w:tc>
      </w:tr>
      <w:tr w:rsidR="00D4752B" w:rsidRPr="00D4752B" w14:paraId="5A659A1F" w14:textId="77777777" w:rsidTr="008D619B">
        <w:tc>
          <w:tcPr>
            <w:tcW w:w="2689" w:type="dxa"/>
            <w:shd w:val="clear" w:color="auto" w:fill="D9D9D9"/>
          </w:tcPr>
          <w:p w14:paraId="7948C3E1" w14:textId="77777777" w:rsidR="00D4752B" w:rsidRPr="00CC5F0B" w:rsidRDefault="008D619B" w:rsidP="00A8418B">
            <w:pPr>
              <w:pStyle w:val="Header"/>
              <w:spacing w:before="60" w:after="60"/>
              <w:rPr>
                <w:rFonts w:ascii="Arial" w:hAnsi="Arial" w:cs="Arial"/>
                <w:sz w:val="24"/>
                <w:szCs w:val="24"/>
              </w:rPr>
            </w:pPr>
            <w:r w:rsidRPr="00CC5F0B">
              <w:rPr>
                <w:rFonts w:ascii="Arial" w:hAnsi="Arial" w:cs="Arial"/>
                <w:sz w:val="24"/>
                <w:szCs w:val="24"/>
              </w:rPr>
              <w:t>Reporting Period:</w:t>
            </w:r>
          </w:p>
        </w:tc>
        <w:tc>
          <w:tcPr>
            <w:tcW w:w="6939" w:type="dxa"/>
          </w:tcPr>
          <w:p w14:paraId="778F9575" w14:textId="26DDCFD7" w:rsidR="00D4752B" w:rsidRPr="00466425" w:rsidRDefault="00B1000A" w:rsidP="00E1413D">
            <w:pPr>
              <w:pStyle w:val="Header"/>
              <w:spacing w:before="60" w:after="60"/>
              <w:rPr>
                <w:rFonts w:ascii="Arial" w:hAnsi="Arial" w:cs="Arial"/>
                <w:sz w:val="24"/>
                <w:szCs w:val="24"/>
              </w:rPr>
            </w:pPr>
            <w:r>
              <w:rPr>
                <w:rFonts w:ascii="Arial" w:hAnsi="Arial" w:cs="Arial"/>
                <w:sz w:val="24"/>
                <w:szCs w:val="24"/>
              </w:rPr>
              <w:t>January 2025</w:t>
            </w:r>
          </w:p>
        </w:tc>
      </w:tr>
    </w:tbl>
    <w:p w14:paraId="06D67167" w14:textId="77777777" w:rsidR="00D4752B" w:rsidRPr="00D4752B" w:rsidRDefault="00D4752B" w:rsidP="00D4752B">
      <w:pPr>
        <w:pStyle w:val="GLMCAText"/>
        <w:spacing w:before="120"/>
        <w:rPr>
          <w:rFonts w:cs="Arial"/>
          <w:szCs w:val="24"/>
        </w:rPr>
      </w:pP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7"/>
        <w:gridCol w:w="1417"/>
        <w:gridCol w:w="993"/>
        <w:gridCol w:w="425"/>
        <w:gridCol w:w="709"/>
        <w:gridCol w:w="992"/>
        <w:gridCol w:w="425"/>
        <w:gridCol w:w="709"/>
        <w:gridCol w:w="992"/>
        <w:gridCol w:w="419"/>
      </w:tblGrid>
      <w:tr w:rsidR="008D619B" w:rsidRPr="00D4752B" w14:paraId="1127DC8D" w14:textId="77777777" w:rsidTr="008D619B">
        <w:trPr>
          <w:trHeight w:val="340"/>
        </w:trPr>
        <w:tc>
          <w:tcPr>
            <w:tcW w:w="2547" w:type="dxa"/>
            <w:shd w:val="clear" w:color="auto" w:fill="D9D9D9"/>
          </w:tcPr>
          <w:p w14:paraId="6BC94399" w14:textId="77777777" w:rsidR="00466425" w:rsidRPr="00CC5F0B" w:rsidRDefault="00466425" w:rsidP="00466425">
            <w:pPr>
              <w:pStyle w:val="GLMCAText"/>
              <w:spacing w:before="60" w:after="60"/>
              <w:rPr>
                <w:rFonts w:cs="Arial"/>
                <w:szCs w:val="24"/>
              </w:rPr>
            </w:pPr>
            <w:r w:rsidRPr="00CC5F0B">
              <w:rPr>
                <w:rFonts w:cs="Arial"/>
                <w:szCs w:val="24"/>
              </w:rPr>
              <w:t>Project RAG Status:</w:t>
            </w:r>
          </w:p>
        </w:tc>
        <w:tc>
          <w:tcPr>
            <w:tcW w:w="1417" w:type="dxa"/>
            <w:tcBorders>
              <w:top w:val="nil"/>
              <w:bottom w:val="nil"/>
            </w:tcBorders>
          </w:tcPr>
          <w:p w14:paraId="233333DA" w14:textId="77777777" w:rsidR="00466425" w:rsidRPr="00D4752B" w:rsidRDefault="00466425" w:rsidP="00466425">
            <w:pPr>
              <w:pStyle w:val="GLMCAText"/>
              <w:spacing w:before="60" w:after="60"/>
              <w:rPr>
                <w:rFonts w:cs="Arial"/>
                <w:b/>
                <w:szCs w:val="24"/>
              </w:rPr>
            </w:pPr>
          </w:p>
        </w:tc>
        <w:tc>
          <w:tcPr>
            <w:tcW w:w="993" w:type="dxa"/>
            <w:shd w:val="clear" w:color="auto" w:fill="auto"/>
          </w:tcPr>
          <w:p w14:paraId="7E5901FE" w14:textId="77777777" w:rsidR="00466425" w:rsidRPr="00CC5F0B" w:rsidRDefault="00466425" w:rsidP="00466425">
            <w:pPr>
              <w:pStyle w:val="GLMCAText"/>
              <w:spacing w:before="60" w:after="60"/>
              <w:rPr>
                <w:rFonts w:cs="Arial"/>
                <w:szCs w:val="24"/>
              </w:rPr>
            </w:pPr>
            <w:r w:rsidRPr="00CC5F0B">
              <w:rPr>
                <w:rFonts w:cs="Arial"/>
                <w:color w:val="C00000"/>
                <w:szCs w:val="24"/>
              </w:rPr>
              <w:t>Red</w:t>
            </w:r>
          </w:p>
        </w:tc>
        <w:tc>
          <w:tcPr>
            <w:tcW w:w="425" w:type="dxa"/>
            <w:shd w:val="clear" w:color="auto" w:fill="auto"/>
            <w:vAlign w:val="center"/>
          </w:tcPr>
          <w:p w14:paraId="37AE5846" w14:textId="77777777" w:rsidR="00466425" w:rsidRPr="00CC5F0B" w:rsidRDefault="00466425" w:rsidP="008D619B">
            <w:pPr>
              <w:pStyle w:val="GLMCAText"/>
              <w:spacing w:before="60" w:after="60"/>
              <w:jc w:val="center"/>
              <w:rPr>
                <w:rFonts w:cs="Arial"/>
                <w:szCs w:val="24"/>
              </w:rPr>
            </w:pPr>
          </w:p>
        </w:tc>
        <w:tc>
          <w:tcPr>
            <w:tcW w:w="709" w:type="dxa"/>
            <w:tcBorders>
              <w:top w:val="nil"/>
              <w:bottom w:val="nil"/>
            </w:tcBorders>
            <w:shd w:val="clear" w:color="auto" w:fill="auto"/>
          </w:tcPr>
          <w:p w14:paraId="367D3798" w14:textId="77777777" w:rsidR="00466425" w:rsidRPr="00CC5F0B" w:rsidRDefault="00466425" w:rsidP="00D4752B">
            <w:pPr>
              <w:pStyle w:val="GLMCAText"/>
              <w:spacing w:before="60" w:after="60"/>
              <w:jc w:val="right"/>
              <w:rPr>
                <w:rFonts w:cs="Arial"/>
                <w:szCs w:val="24"/>
              </w:rPr>
            </w:pPr>
          </w:p>
        </w:tc>
        <w:tc>
          <w:tcPr>
            <w:tcW w:w="992" w:type="dxa"/>
            <w:shd w:val="clear" w:color="auto" w:fill="auto"/>
          </w:tcPr>
          <w:p w14:paraId="7CCA849A" w14:textId="77777777" w:rsidR="00466425" w:rsidRPr="00CC5F0B" w:rsidRDefault="00466425" w:rsidP="00466425">
            <w:pPr>
              <w:pStyle w:val="GLMCAText"/>
              <w:spacing w:before="60" w:after="60"/>
              <w:rPr>
                <w:rFonts w:cs="Arial"/>
                <w:szCs w:val="24"/>
              </w:rPr>
            </w:pPr>
            <w:r w:rsidRPr="00CC5F0B">
              <w:rPr>
                <w:rFonts w:cs="Arial"/>
                <w:color w:val="F46F0C"/>
                <w:szCs w:val="24"/>
              </w:rPr>
              <w:t>Amber</w:t>
            </w:r>
          </w:p>
        </w:tc>
        <w:tc>
          <w:tcPr>
            <w:tcW w:w="425" w:type="dxa"/>
            <w:shd w:val="clear" w:color="auto" w:fill="auto"/>
            <w:vAlign w:val="center"/>
          </w:tcPr>
          <w:p w14:paraId="004E059B" w14:textId="07992C31" w:rsidR="00466425" w:rsidRPr="00CC5F0B" w:rsidRDefault="00466425" w:rsidP="008D619B">
            <w:pPr>
              <w:pStyle w:val="GLMCAText"/>
              <w:spacing w:before="60" w:after="60"/>
              <w:jc w:val="center"/>
              <w:rPr>
                <w:rFonts w:cs="Arial"/>
                <w:szCs w:val="24"/>
              </w:rPr>
            </w:pPr>
          </w:p>
        </w:tc>
        <w:tc>
          <w:tcPr>
            <w:tcW w:w="709" w:type="dxa"/>
            <w:tcBorders>
              <w:top w:val="nil"/>
              <w:bottom w:val="nil"/>
            </w:tcBorders>
            <w:shd w:val="clear" w:color="auto" w:fill="auto"/>
          </w:tcPr>
          <w:p w14:paraId="4C39AFF3" w14:textId="77777777" w:rsidR="00466425" w:rsidRPr="00CC5F0B" w:rsidRDefault="00466425" w:rsidP="00D4752B">
            <w:pPr>
              <w:pStyle w:val="GLMCAText"/>
              <w:spacing w:before="60" w:after="60"/>
              <w:jc w:val="right"/>
              <w:rPr>
                <w:rFonts w:cs="Arial"/>
                <w:szCs w:val="24"/>
              </w:rPr>
            </w:pPr>
          </w:p>
        </w:tc>
        <w:tc>
          <w:tcPr>
            <w:tcW w:w="992" w:type="dxa"/>
            <w:shd w:val="clear" w:color="auto" w:fill="auto"/>
          </w:tcPr>
          <w:p w14:paraId="5C1FD04C" w14:textId="77777777" w:rsidR="00466425" w:rsidRPr="00CC5F0B" w:rsidRDefault="00466425" w:rsidP="00466425">
            <w:pPr>
              <w:pStyle w:val="GLMCAText"/>
              <w:spacing w:before="60" w:after="60"/>
              <w:rPr>
                <w:rFonts w:cs="Arial"/>
                <w:szCs w:val="24"/>
              </w:rPr>
            </w:pPr>
            <w:r w:rsidRPr="00CC5F0B">
              <w:rPr>
                <w:rFonts w:cs="Arial"/>
                <w:color w:val="3EB21E"/>
                <w:szCs w:val="24"/>
              </w:rPr>
              <w:t>Green</w:t>
            </w:r>
          </w:p>
        </w:tc>
        <w:tc>
          <w:tcPr>
            <w:tcW w:w="419" w:type="dxa"/>
            <w:shd w:val="clear" w:color="auto" w:fill="auto"/>
            <w:vAlign w:val="center"/>
          </w:tcPr>
          <w:p w14:paraId="4B86E5BA" w14:textId="772D2220" w:rsidR="00466425" w:rsidRPr="008D619B" w:rsidRDefault="00946D1B" w:rsidP="008D619B">
            <w:pPr>
              <w:pStyle w:val="GLMCAText"/>
              <w:spacing w:before="60" w:after="60"/>
              <w:jc w:val="center"/>
              <w:rPr>
                <w:rFonts w:cs="Arial"/>
                <w:szCs w:val="24"/>
              </w:rPr>
            </w:pPr>
            <w:r>
              <w:rPr>
                <w:rFonts w:cs="Arial"/>
                <w:szCs w:val="24"/>
              </w:rPr>
              <w:t>x</w:t>
            </w:r>
          </w:p>
        </w:tc>
      </w:tr>
    </w:tbl>
    <w:p w14:paraId="4144C7BE" w14:textId="77777777" w:rsidR="00466425" w:rsidRDefault="00466425" w:rsidP="00466425">
      <w:pPr>
        <w:spacing w:after="0" w:line="240" w:lineRule="auto"/>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99"/>
        <w:gridCol w:w="2835"/>
      </w:tblGrid>
      <w:tr w:rsidR="008D619B" w:rsidRPr="00D4752B" w14:paraId="197BE224" w14:textId="77777777" w:rsidTr="008D619B">
        <w:trPr>
          <w:trHeight w:val="351"/>
        </w:trPr>
        <w:tc>
          <w:tcPr>
            <w:tcW w:w="9634" w:type="dxa"/>
            <w:gridSpan w:val="2"/>
            <w:tcBorders>
              <w:bottom w:val="single" w:sz="4" w:space="0" w:color="auto"/>
            </w:tcBorders>
            <w:shd w:val="clear" w:color="auto" w:fill="D9D9D9"/>
            <w:vAlign w:val="center"/>
          </w:tcPr>
          <w:p w14:paraId="06AF988C" w14:textId="77777777" w:rsidR="008D619B" w:rsidRPr="00CC5F0B" w:rsidRDefault="008D619B" w:rsidP="008D619B">
            <w:pPr>
              <w:pStyle w:val="GLMCAText"/>
              <w:spacing w:before="0"/>
              <w:rPr>
                <w:rFonts w:cs="Arial"/>
                <w:szCs w:val="24"/>
              </w:rPr>
            </w:pPr>
            <w:r w:rsidRPr="00CC5F0B">
              <w:rPr>
                <w:rFonts w:cs="Arial"/>
                <w:szCs w:val="24"/>
              </w:rPr>
              <w:t>Headlines</w:t>
            </w:r>
          </w:p>
        </w:tc>
      </w:tr>
      <w:tr w:rsidR="00946D1B" w:rsidRPr="00D4752B" w14:paraId="19B75F29" w14:textId="77777777" w:rsidTr="00946D1B">
        <w:trPr>
          <w:trHeight w:val="351"/>
        </w:trPr>
        <w:tc>
          <w:tcPr>
            <w:tcW w:w="9634" w:type="dxa"/>
            <w:gridSpan w:val="2"/>
            <w:tcBorders>
              <w:bottom w:val="single" w:sz="4" w:space="0" w:color="auto"/>
            </w:tcBorders>
            <w:shd w:val="clear" w:color="auto" w:fill="auto"/>
            <w:vAlign w:val="center"/>
          </w:tcPr>
          <w:p w14:paraId="19D52DB7" w14:textId="77777777" w:rsidR="00946D1B" w:rsidRDefault="00946D1B" w:rsidP="00946D1B">
            <w:pPr>
              <w:pStyle w:val="GLMCAText"/>
              <w:spacing w:before="0"/>
              <w:rPr>
                <w:rFonts w:cs="Arial"/>
                <w:szCs w:val="24"/>
              </w:rPr>
            </w:pPr>
          </w:p>
          <w:p w14:paraId="3B0A3A9D" w14:textId="77777777" w:rsidR="00CE3179" w:rsidRDefault="00CE3179" w:rsidP="00CE3179">
            <w:pPr>
              <w:rPr>
                <w:rFonts w:ascii="Arial" w:hAnsi="Arial" w:cs="Arial"/>
                <w:b/>
                <w:bCs/>
                <w:sz w:val="24"/>
                <w:szCs w:val="24"/>
              </w:rPr>
            </w:pPr>
            <w:r>
              <w:rPr>
                <w:rFonts w:ascii="Arial" w:hAnsi="Arial" w:cs="Arial"/>
                <w:b/>
                <w:bCs/>
                <w:sz w:val="24"/>
                <w:szCs w:val="24"/>
              </w:rPr>
              <w:t>February Status Report on Destination Mansfield Brand</w:t>
            </w:r>
          </w:p>
          <w:p w14:paraId="127778DF" w14:textId="77777777" w:rsidR="00CE3179" w:rsidRDefault="00CE3179" w:rsidP="00CE3179">
            <w:pPr>
              <w:rPr>
                <w:rFonts w:ascii="Arial" w:hAnsi="Arial" w:cs="Arial"/>
                <w:b/>
                <w:bCs/>
                <w:sz w:val="24"/>
                <w:szCs w:val="24"/>
              </w:rPr>
            </w:pPr>
          </w:p>
          <w:p w14:paraId="0C64C2B4" w14:textId="77777777" w:rsidR="00CE3179" w:rsidRDefault="00CE3179" w:rsidP="00CE3179">
            <w:pPr>
              <w:rPr>
                <w:rFonts w:ascii="Arial" w:hAnsi="Arial" w:cs="Arial"/>
                <w:b/>
                <w:bCs/>
                <w:sz w:val="24"/>
                <w:szCs w:val="24"/>
              </w:rPr>
            </w:pPr>
            <w:r w:rsidRPr="00D15E88">
              <w:rPr>
                <w:rFonts w:ascii="Arial" w:hAnsi="Arial" w:cs="Arial"/>
                <w:b/>
                <w:bCs/>
                <w:sz w:val="24"/>
                <w:szCs w:val="24"/>
              </w:rPr>
              <w:t>Launch Timeline Update</w:t>
            </w:r>
          </w:p>
          <w:p w14:paraId="108E3601" w14:textId="77777777" w:rsidR="00CE3179" w:rsidRPr="00D15E88" w:rsidRDefault="00CE3179" w:rsidP="00CE3179">
            <w:pPr>
              <w:rPr>
                <w:rFonts w:ascii="Arial" w:hAnsi="Arial" w:cs="Arial"/>
                <w:b/>
                <w:bCs/>
                <w:sz w:val="24"/>
                <w:szCs w:val="24"/>
              </w:rPr>
            </w:pPr>
            <w:r w:rsidRPr="00D15E88">
              <w:rPr>
                <w:rFonts w:ascii="Arial" w:hAnsi="Arial" w:cs="Arial"/>
                <w:b/>
                <w:bCs/>
                <w:sz w:val="24"/>
                <w:szCs w:val="24"/>
              </w:rPr>
              <w:br/>
            </w:r>
            <w:r w:rsidRPr="00D15E88">
              <w:rPr>
                <w:rFonts w:ascii="Arial" w:hAnsi="Arial" w:cs="Arial"/>
                <w:sz w:val="24"/>
                <w:szCs w:val="24"/>
              </w:rPr>
              <w:t>We have decided to postpone the launch of Destination Mansfield by six weeks. The original launch date of February 15, 2025, has been rescheduled to April 3, 2025. We are now scheduled to launch at this year’s Gaia event. This adjustment ensures that all critical brand assets are finalized and ready to support the launch.</w:t>
            </w:r>
          </w:p>
          <w:p w14:paraId="3ABA8A32" w14:textId="77777777" w:rsidR="00CE3179" w:rsidRDefault="00CE3179" w:rsidP="00CE3179">
            <w:pPr>
              <w:rPr>
                <w:rFonts w:ascii="Arial" w:hAnsi="Arial" w:cs="Arial"/>
                <w:b/>
                <w:bCs/>
                <w:sz w:val="24"/>
                <w:szCs w:val="24"/>
              </w:rPr>
            </w:pPr>
          </w:p>
          <w:p w14:paraId="21548518" w14:textId="77777777" w:rsidR="00CE3179" w:rsidRDefault="00CE3179" w:rsidP="00CE3179">
            <w:pPr>
              <w:rPr>
                <w:rFonts w:ascii="Arial" w:hAnsi="Arial" w:cs="Arial"/>
                <w:b/>
                <w:bCs/>
                <w:sz w:val="24"/>
                <w:szCs w:val="24"/>
              </w:rPr>
            </w:pPr>
            <w:r w:rsidRPr="00D15E88">
              <w:rPr>
                <w:rFonts w:ascii="Arial" w:hAnsi="Arial" w:cs="Arial"/>
                <w:b/>
                <w:bCs/>
                <w:sz w:val="24"/>
                <w:szCs w:val="24"/>
              </w:rPr>
              <w:t>Light Night Preview</w:t>
            </w:r>
          </w:p>
          <w:p w14:paraId="4282B6E5" w14:textId="77777777" w:rsidR="00CE3179" w:rsidRPr="00D15E88" w:rsidRDefault="00CE3179" w:rsidP="00CE3179">
            <w:pPr>
              <w:rPr>
                <w:rFonts w:ascii="Arial" w:hAnsi="Arial" w:cs="Arial"/>
                <w:b/>
                <w:bCs/>
                <w:sz w:val="24"/>
                <w:szCs w:val="24"/>
              </w:rPr>
            </w:pPr>
            <w:r w:rsidRPr="00D15E88">
              <w:rPr>
                <w:rFonts w:ascii="Arial" w:hAnsi="Arial" w:cs="Arial"/>
                <w:b/>
                <w:bCs/>
                <w:sz w:val="24"/>
                <w:szCs w:val="24"/>
              </w:rPr>
              <w:br/>
            </w:r>
            <w:r w:rsidRPr="00D15E88">
              <w:rPr>
                <w:rFonts w:ascii="Arial" w:hAnsi="Arial" w:cs="Arial"/>
                <w:sz w:val="24"/>
                <w:szCs w:val="24"/>
              </w:rPr>
              <w:t>Although we have pushed back the launch by six weeks, we will preview the brand at our Light Night event from February 15-17, 2025. Attendees will see the brand displayed on large screens throughout the event. Our strategy is to generate anticipation and excitement leading up to the official launch at Gaia on April 3, 2025.</w:t>
            </w:r>
          </w:p>
          <w:p w14:paraId="2BAF4C7B" w14:textId="77777777" w:rsidR="00CE3179" w:rsidRDefault="00CE3179" w:rsidP="00CE3179">
            <w:pPr>
              <w:rPr>
                <w:rFonts w:ascii="Arial" w:hAnsi="Arial" w:cs="Arial"/>
                <w:b/>
                <w:bCs/>
                <w:sz w:val="24"/>
                <w:szCs w:val="24"/>
              </w:rPr>
            </w:pPr>
          </w:p>
          <w:p w14:paraId="7F15C3A0" w14:textId="77777777" w:rsidR="00CE3179" w:rsidRDefault="00CE3179" w:rsidP="00CE3179">
            <w:pPr>
              <w:rPr>
                <w:rFonts w:ascii="Arial" w:hAnsi="Arial" w:cs="Arial"/>
                <w:b/>
                <w:bCs/>
                <w:sz w:val="24"/>
                <w:szCs w:val="24"/>
              </w:rPr>
            </w:pPr>
            <w:r w:rsidRPr="00D15E88">
              <w:rPr>
                <w:rFonts w:ascii="Arial" w:hAnsi="Arial" w:cs="Arial"/>
                <w:b/>
                <w:bCs/>
                <w:sz w:val="24"/>
                <w:szCs w:val="24"/>
              </w:rPr>
              <w:t>Key Assets in Development</w:t>
            </w:r>
          </w:p>
          <w:p w14:paraId="00FED321" w14:textId="77777777" w:rsidR="00CE3179" w:rsidRDefault="00CE3179" w:rsidP="00CE3179">
            <w:pPr>
              <w:rPr>
                <w:rFonts w:ascii="Arial" w:hAnsi="Arial" w:cs="Arial"/>
                <w:sz w:val="24"/>
                <w:szCs w:val="24"/>
              </w:rPr>
            </w:pPr>
            <w:r w:rsidRPr="00D15E88">
              <w:rPr>
                <w:rFonts w:ascii="Arial" w:hAnsi="Arial" w:cs="Arial"/>
                <w:b/>
                <w:bCs/>
                <w:sz w:val="24"/>
                <w:szCs w:val="24"/>
              </w:rPr>
              <w:br/>
            </w:r>
            <w:r w:rsidRPr="00D15E88">
              <w:rPr>
                <w:rFonts w:ascii="Arial" w:hAnsi="Arial" w:cs="Arial"/>
                <w:sz w:val="24"/>
                <w:szCs w:val="24"/>
              </w:rPr>
              <w:t xml:space="preserve">The successful launch of Destination Mansfield depends on having essential assets, such as the website and brand storybook, ready. These materials are critical in directing interested audiences to official resources for deeper engagement with the brand. While </w:t>
            </w:r>
            <w:r w:rsidRPr="00D15E88">
              <w:rPr>
                <w:rFonts w:ascii="Arial" w:hAnsi="Arial" w:cs="Arial"/>
                <w:sz w:val="24"/>
                <w:szCs w:val="24"/>
              </w:rPr>
              <w:lastRenderedPageBreak/>
              <w:t>they will not be completed by the original February launch date, production remains on track for April completion.</w:t>
            </w:r>
          </w:p>
          <w:p w14:paraId="4AF65229" w14:textId="77777777" w:rsidR="00CE3179" w:rsidRPr="00D15E88" w:rsidRDefault="00CE3179" w:rsidP="00CE3179">
            <w:pPr>
              <w:rPr>
                <w:rFonts w:ascii="Arial" w:hAnsi="Arial" w:cs="Arial"/>
                <w:sz w:val="24"/>
                <w:szCs w:val="24"/>
              </w:rPr>
            </w:pPr>
          </w:p>
          <w:p w14:paraId="66BAB913" w14:textId="77777777" w:rsidR="00CE3179" w:rsidRPr="00D15E88" w:rsidRDefault="00CE3179" w:rsidP="00CE3179">
            <w:pPr>
              <w:rPr>
                <w:rFonts w:ascii="Arial" w:hAnsi="Arial" w:cs="Arial"/>
                <w:sz w:val="24"/>
                <w:szCs w:val="24"/>
              </w:rPr>
            </w:pPr>
            <w:r w:rsidRPr="00D15E88">
              <w:rPr>
                <w:rFonts w:ascii="Arial" w:hAnsi="Arial" w:cs="Arial"/>
                <w:b/>
                <w:bCs/>
                <w:sz w:val="24"/>
                <w:szCs w:val="24"/>
              </w:rPr>
              <w:t>Focus Areas During the Extended Timeline</w:t>
            </w:r>
            <w:r w:rsidRPr="00D15E88">
              <w:rPr>
                <w:rFonts w:ascii="Arial" w:hAnsi="Arial" w:cs="Arial"/>
                <w:sz w:val="24"/>
                <w:szCs w:val="24"/>
              </w:rPr>
              <w:br/>
              <w:t>The additional time allows us to refine and solidify the strategic framework for the brand, including:</w:t>
            </w:r>
          </w:p>
          <w:p w14:paraId="245AEC77" w14:textId="77777777" w:rsidR="00CE3179" w:rsidRPr="00D15E88" w:rsidRDefault="00CE3179" w:rsidP="00CE3179">
            <w:pPr>
              <w:numPr>
                <w:ilvl w:val="0"/>
                <w:numId w:val="48"/>
              </w:numPr>
              <w:rPr>
                <w:rFonts w:ascii="Arial" w:hAnsi="Arial" w:cs="Arial"/>
                <w:sz w:val="24"/>
                <w:szCs w:val="24"/>
              </w:rPr>
            </w:pPr>
            <w:r w:rsidRPr="00D15E88">
              <w:rPr>
                <w:rFonts w:ascii="Arial" w:hAnsi="Arial" w:cs="Arial"/>
                <w:sz w:val="24"/>
                <w:szCs w:val="24"/>
              </w:rPr>
              <w:t>Implementing brand positioning and strategy</w:t>
            </w:r>
          </w:p>
          <w:p w14:paraId="4F2E4D8C" w14:textId="77777777" w:rsidR="00CE3179" w:rsidRPr="00D15E88" w:rsidRDefault="00CE3179" w:rsidP="00CE3179">
            <w:pPr>
              <w:numPr>
                <w:ilvl w:val="0"/>
                <w:numId w:val="48"/>
              </w:numPr>
              <w:rPr>
                <w:rFonts w:ascii="Arial" w:hAnsi="Arial" w:cs="Arial"/>
                <w:sz w:val="24"/>
                <w:szCs w:val="24"/>
              </w:rPr>
            </w:pPr>
            <w:r w:rsidRPr="00D15E88">
              <w:rPr>
                <w:rFonts w:ascii="Arial" w:hAnsi="Arial" w:cs="Arial"/>
                <w:sz w:val="24"/>
                <w:szCs w:val="24"/>
              </w:rPr>
              <w:t>Refining the campaign messaging framework</w:t>
            </w:r>
          </w:p>
          <w:p w14:paraId="3E61D62A" w14:textId="77777777" w:rsidR="00CE3179" w:rsidRPr="00D15E88" w:rsidRDefault="00CE3179" w:rsidP="00CE3179">
            <w:pPr>
              <w:numPr>
                <w:ilvl w:val="0"/>
                <w:numId w:val="48"/>
              </w:numPr>
              <w:rPr>
                <w:rFonts w:ascii="Arial" w:hAnsi="Arial" w:cs="Arial"/>
                <w:sz w:val="24"/>
                <w:szCs w:val="24"/>
              </w:rPr>
            </w:pPr>
            <w:r w:rsidRPr="00D15E88">
              <w:rPr>
                <w:rFonts w:ascii="Arial" w:hAnsi="Arial" w:cs="Arial"/>
                <w:sz w:val="24"/>
                <w:szCs w:val="24"/>
              </w:rPr>
              <w:t>Finalizing production outputs, including print materials, digital assets, and multimedia content</w:t>
            </w:r>
          </w:p>
          <w:p w14:paraId="4A61EF16" w14:textId="77777777" w:rsidR="00CE3179" w:rsidRDefault="00CE3179" w:rsidP="00CE3179">
            <w:pPr>
              <w:rPr>
                <w:rFonts w:ascii="Arial" w:hAnsi="Arial" w:cs="Arial"/>
                <w:b/>
                <w:bCs/>
                <w:sz w:val="24"/>
                <w:szCs w:val="24"/>
              </w:rPr>
            </w:pPr>
          </w:p>
          <w:p w14:paraId="2A1DF310" w14:textId="77777777" w:rsidR="00CE3179" w:rsidRDefault="00CE3179" w:rsidP="00CE3179">
            <w:pPr>
              <w:rPr>
                <w:rFonts w:ascii="Arial" w:hAnsi="Arial" w:cs="Arial"/>
                <w:b/>
                <w:bCs/>
                <w:sz w:val="24"/>
                <w:szCs w:val="24"/>
              </w:rPr>
            </w:pPr>
            <w:r w:rsidRPr="00D15E88">
              <w:rPr>
                <w:rFonts w:ascii="Arial" w:hAnsi="Arial" w:cs="Arial"/>
                <w:b/>
                <w:bCs/>
                <w:sz w:val="24"/>
                <w:szCs w:val="24"/>
              </w:rPr>
              <w:t>Collaboration with Linney</w:t>
            </w:r>
          </w:p>
          <w:p w14:paraId="5A027F02" w14:textId="77777777" w:rsidR="00CE3179" w:rsidRDefault="00CE3179" w:rsidP="00CE3179">
            <w:pPr>
              <w:rPr>
                <w:rFonts w:ascii="Arial" w:hAnsi="Arial" w:cs="Arial"/>
                <w:sz w:val="24"/>
                <w:szCs w:val="24"/>
              </w:rPr>
            </w:pPr>
            <w:r w:rsidRPr="00D15E88">
              <w:rPr>
                <w:rFonts w:ascii="Arial" w:hAnsi="Arial" w:cs="Arial"/>
                <w:b/>
                <w:bCs/>
                <w:sz w:val="24"/>
                <w:szCs w:val="24"/>
              </w:rPr>
              <w:br/>
            </w:r>
            <w:r w:rsidRPr="00D15E88">
              <w:rPr>
                <w:rFonts w:ascii="Arial" w:hAnsi="Arial" w:cs="Arial"/>
                <w:sz w:val="24"/>
                <w:szCs w:val="24"/>
              </w:rPr>
              <w:t xml:space="preserve">We </w:t>
            </w:r>
            <w:r w:rsidRPr="00B36444">
              <w:rPr>
                <w:rFonts w:ascii="Arial" w:hAnsi="Arial" w:cs="Arial"/>
                <w:sz w:val="24"/>
                <w:szCs w:val="24"/>
              </w:rPr>
              <w:t xml:space="preserve">are working </w:t>
            </w:r>
            <w:r w:rsidRPr="00D15E88">
              <w:rPr>
                <w:rFonts w:ascii="Arial" w:hAnsi="Arial" w:cs="Arial"/>
                <w:sz w:val="24"/>
                <w:szCs w:val="24"/>
              </w:rPr>
              <w:t xml:space="preserve">closely with Linney to ensure all deliverables are completed ahead of the new April launch date. Linney and Ciara have demonstrated strong support for the brand’s development, recalibrating strategies to integrate new elements effectively. </w:t>
            </w:r>
            <w:r>
              <w:rPr>
                <w:rFonts w:ascii="Arial" w:hAnsi="Arial" w:cs="Arial"/>
                <w:sz w:val="24"/>
                <w:szCs w:val="24"/>
              </w:rPr>
              <w:t xml:space="preserve">They’re willing to provide us with all the deliverables we’ve asked for. </w:t>
            </w:r>
            <w:r w:rsidRPr="00D15E88">
              <w:rPr>
                <w:rFonts w:ascii="Arial" w:hAnsi="Arial" w:cs="Arial"/>
                <w:sz w:val="24"/>
                <w:szCs w:val="24"/>
              </w:rPr>
              <w:t>We are awaiting final confirmation on our requests for a storybook, copywriter, and expanded strategic outputs.</w:t>
            </w:r>
          </w:p>
          <w:p w14:paraId="2CCF5388" w14:textId="77777777" w:rsidR="00CE3179" w:rsidRPr="00D15E88" w:rsidRDefault="00CE3179" w:rsidP="00CE3179">
            <w:pPr>
              <w:rPr>
                <w:rFonts w:ascii="Arial" w:hAnsi="Arial" w:cs="Arial"/>
                <w:sz w:val="24"/>
                <w:szCs w:val="24"/>
              </w:rPr>
            </w:pPr>
          </w:p>
          <w:p w14:paraId="28C46026" w14:textId="77777777" w:rsidR="00CE3179" w:rsidRDefault="00CE3179" w:rsidP="00CE3179">
            <w:pPr>
              <w:rPr>
                <w:rFonts w:ascii="Arial" w:hAnsi="Arial" w:cs="Arial"/>
                <w:b/>
                <w:bCs/>
                <w:sz w:val="24"/>
                <w:szCs w:val="24"/>
              </w:rPr>
            </w:pPr>
            <w:r w:rsidRPr="00D15E88">
              <w:rPr>
                <w:rFonts w:ascii="Arial" w:hAnsi="Arial" w:cs="Arial"/>
                <w:b/>
                <w:bCs/>
                <w:sz w:val="24"/>
                <w:szCs w:val="24"/>
              </w:rPr>
              <w:t>Web Development</w:t>
            </w:r>
            <w:r w:rsidRPr="00D15E88">
              <w:rPr>
                <w:rFonts w:ascii="Arial" w:hAnsi="Arial" w:cs="Arial"/>
                <w:b/>
                <w:bCs/>
                <w:sz w:val="24"/>
                <w:szCs w:val="24"/>
              </w:rPr>
              <w:br/>
            </w:r>
          </w:p>
          <w:p w14:paraId="10A9602F" w14:textId="77777777" w:rsidR="00CE3179" w:rsidRDefault="00CE3179" w:rsidP="00CE3179">
            <w:pPr>
              <w:rPr>
                <w:rFonts w:ascii="Arial" w:hAnsi="Arial" w:cs="Arial"/>
                <w:sz w:val="24"/>
                <w:szCs w:val="24"/>
              </w:rPr>
            </w:pPr>
            <w:r w:rsidRPr="00D15E88">
              <w:rPr>
                <w:rFonts w:ascii="Arial" w:hAnsi="Arial" w:cs="Arial"/>
                <w:sz w:val="24"/>
                <w:szCs w:val="24"/>
              </w:rPr>
              <w:t xml:space="preserve">We are targeting a website launch date of </w:t>
            </w:r>
            <w:r w:rsidRPr="00D15E88">
              <w:rPr>
                <w:rFonts w:ascii="Arial" w:hAnsi="Arial" w:cs="Arial"/>
                <w:b/>
                <w:bCs/>
                <w:sz w:val="24"/>
                <w:szCs w:val="24"/>
              </w:rPr>
              <w:t xml:space="preserve">April 1, 2025. </w:t>
            </w:r>
            <w:r w:rsidRPr="00D15E88">
              <w:rPr>
                <w:rFonts w:ascii="Arial" w:hAnsi="Arial" w:cs="Arial"/>
                <w:sz w:val="24"/>
                <w:szCs w:val="24"/>
              </w:rPr>
              <w:t xml:space="preserve">In parallel with the brand strategy work, we have begun developing the website. Currently, we have a foundational build for the Homepage, Our Story, and Enjoy pages. </w:t>
            </w:r>
          </w:p>
          <w:p w14:paraId="4CDB9E66" w14:textId="77777777" w:rsidR="00CE3179" w:rsidRDefault="00CE3179" w:rsidP="00CE3179">
            <w:pPr>
              <w:rPr>
                <w:rFonts w:ascii="Arial" w:hAnsi="Arial" w:cs="Arial"/>
                <w:sz w:val="24"/>
                <w:szCs w:val="24"/>
              </w:rPr>
            </w:pPr>
          </w:p>
          <w:p w14:paraId="20589928" w14:textId="77777777" w:rsidR="00CE3179" w:rsidRPr="00D15E88" w:rsidRDefault="00CE3179" w:rsidP="00CE3179">
            <w:pPr>
              <w:rPr>
                <w:rFonts w:ascii="Arial" w:hAnsi="Arial" w:cs="Arial"/>
                <w:sz w:val="24"/>
                <w:szCs w:val="24"/>
              </w:rPr>
            </w:pPr>
            <w:r w:rsidRPr="00D15E88">
              <w:rPr>
                <w:rFonts w:ascii="Arial" w:hAnsi="Arial" w:cs="Arial"/>
                <w:sz w:val="24"/>
                <w:szCs w:val="24"/>
              </w:rPr>
              <w:t>While full website completion may extend beyond April 1, we are prioritizing the essential pages needed for launch and will integrate additional sections in future phases</w:t>
            </w:r>
            <w:r>
              <w:rPr>
                <w:rFonts w:ascii="Arial" w:hAnsi="Arial" w:cs="Arial"/>
                <w:sz w:val="24"/>
                <w:szCs w:val="24"/>
              </w:rPr>
              <w:t xml:space="preserve"> if needed</w:t>
            </w:r>
            <w:r w:rsidRPr="00D15E88">
              <w:rPr>
                <w:rFonts w:ascii="Arial" w:hAnsi="Arial" w:cs="Arial"/>
                <w:sz w:val="24"/>
                <w:szCs w:val="24"/>
              </w:rPr>
              <w:t>.</w:t>
            </w:r>
          </w:p>
          <w:p w14:paraId="01F84ECE" w14:textId="77777777" w:rsidR="00CE3179" w:rsidRPr="00D15E88" w:rsidRDefault="00CE3179" w:rsidP="00CE3179">
            <w:pPr>
              <w:rPr>
                <w:rFonts w:ascii="Arial" w:hAnsi="Arial" w:cs="Arial"/>
                <w:sz w:val="24"/>
                <w:szCs w:val="24"/>
              </w:rPr>
            </w:pPr>
            <w:r w:rsidRPr="00D15E88">
              <w:rPr>
                <w:rFonts w:ascii="Arial" w:hAnsi="Arial" w:cs="Arial"/>
                <w:sz w:val="24"/>
                <w:szCs w:val="24"/>
              </w:rPr>
              <w:t xml:space="preserve">Our next web development meeting is scheduled for </w:t>
            </w:r>
            <w:r w:rsidRPr="00D15E88">
              <w:rPr>
                <w:rFonts w:ascii="Arial" w:hAnsi="Arial" w:cs="Arial"/>
                <w:b/>
                <w:bCs/>
                <w:sz w:val="24"/>
                <w:szCs w:val="24"/>
              </w:rPr>
              <w:t>February 3, 2025,</w:t>
            </w:r>
            <w:r w:rsidRPr="00D15E88">
              <w:rPr>
                <w:rFonts w:ascii="Arial" w:hAnsi="Arial" w:cs="Arial"/>
                <w:sz w:val="24"/>
                <w:szCs w:val="24"/>
              </w:rPr>
              <w:t xml:space="preserve"> where we will review new builds for the Live, Investment, and Become an Ambassador pages.</w:t>
            </w:r>
          </w:p>
          <w:p w14:paraId="2BD3E1AF" w14:textId="77777777" w:rsidR="006245D5" w:rsidRDefault="006245D5" w:rsidP="00CE3179">
            <w:pPr>
              <w:rPr>
                <w:rFonts w:ascii="Arial" w:hAnsi="Arial" w:cs="Arial"/>
                <w:b/>
                <w:bCs/>
                <w:sz w:val="24"/>
                <w:szCs w:val="24"/>
              </w:rPr>
            </w:pPr>
          </w:p>
          <w:p w14:paraId="7ABEA27F" w14:textId="77777777" w:rsidR="006245D5" w:rsidRDefault="006245D5" w:rsidP="00CE3179">
            <w:pPr>
              <w:rPr>
                <w:rFonts w:ascii="Arial" w:hAnsi="Arial" w:cs="Arial"/>
                <w:b/>
                <w:bCs/>
                <w:sz w:val="24"/>
                <w:szCs w:val="24"/>
              </w:rPr>
            </w:pPr>
          </w:p>
          <w:p w14:paraId="2FDE1041" w14:textId="77777777" w:rsidR="006245D5" w:rsidRDefault="006245D5" w:rsidP="00CE3179">
            <w:pPr>
              <w:rPr>
                <w:rFonts w:ascii="Arial" w:hAnsi="Arial" w:cs="Arial"/>
                <w:b/>
                <w:bCs/>
                <w:sz w:val="24"/>
                <w:szCs w:val="24"/>
              </w:rPr>
            </w:pPr>
          </w:p>
          <w:p w14:paraId="2DF3DBF3" w14:textId="7E6CD2C0" w:rsidR="00CE3179" w:rsidRDefault="00CE3179" w:rsidP="00CE3179">
            <w:pPr>
              <w:rPr>
                <w:rFonts w:ascii="Arial" w:hAnsi="Arial" w:cs="Arial"/>
                <w:b/>
                <w:bCs/>
                <w:sz w:val="24"/>
                <w:szCs w:val="24"/>
              </w:rPr>
            </w:pPr>
            <w:r w:rsidRPr="002A7E8A">
              <w:rPr>
                <w:rFonts w:ascii="Arial" w:hAnsi="Arial" w:cs="Arial"/>
                <w:b/>
                <w:bCs/>
                <w:sz w:val="24"/>
                <w:szCs w:val="24"/>
              </w:rPr>
              <w:lastRenderedPageBreak/>
              <w:t>Brand Guidelines</w:t>
            </w:r>
          </w:p>
          <w:p w14:paraId="7F49CC12" w14:textId="77777777" w:rsidR="00CE3179" w:rsidRPr="002A7E8A" w:rsidRDefault="00CE3179" w:rsidP="00CE3179">
            <w:pPr>
              <w:rPr>
                <w:rFonts w:ascii="Arial" w:hAnsi="Arial" w:cs="Arial"/>
                <w:sz w:val="24"/>
                <w:szCs w:val="24"/>
              </w:rPr>
            </w:pPr>
            <w:r w:rsidRPr="002A7E8A">
              <w:rPr>
                <w:rFonts w:ascii="Arial" w:hAnsi="Arial" w:cs="Arial"/>
                <w:b/>
                <w:bCs/>
                <w:sz w:val="24"/>
                <w:szCs w:val="24"/>
              </w:rPr>
              <w:br/>
            </w:r>
            <w:r w:rsidRPr="002A7E8A">
              <w:rPr>
                <w:rFonts w:ascii="Arial" w:hAnsi="Arial" w:cs="Arial"/>
                <w:sz w:val="24"/>
                <w:szCs w:val="24"/>
              </w:rPr>
              <w:t>Our brand guidelines are already well-developed, with the latest version receiving strong positive feedback. However, we are now working on a more strategically robust iteration. The next version is expected to be delivered in the coming weeks once the current revisions have been implemented. Given the evolving nature of our strategic and copywriting efforts, we believe an iterative approach is the best way to ensure the guidelines remain dynamic and aligned with our broader objectives.</w:t>
            </w:r>
          </w:p>
          <w:p w14:paraId="2B513CAB" w14:textId="4C3B31CD" w:rsidR="00B1000A" w:rsidRDefault="00A262FA" w:rsidP="00946D1B">
            <w:pPr>
              <w:pStyle w:val="GLMCAText"/>
              <w:spacing w:before="0"/>
              <w:rPr>
                <w:rFonts w:cs="Arial"/>
                <w:szCs w:val="24"/>
              </w:rPr>
            </w:pPr>
            <w:r>
              <w:rPr>
                <w:noProof/>
              </w:rPr>
              <w:drawing>
                <wp:inline distT="0" distB="0" distL="0" distR="0" wp14:anchorId="15F25307" wp14:editId="0C67E6F2">
                  <wp:extent cx="5731510" cy="3195955"/>
                  <wp:effectExtent l="0" t="0" r="2540" b="4445"/>
                  <wp:docPr id="557487518" name="Picture 2" descr="A yellow heart with a letter m on a blu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487518" name="Picture 2" descr="A yellow heart with a letter m on a blue background&#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1510" cy="3195955"/>
                          </a:xfrm>
                          <a:prstGeom prst="rect">
                            <a:avLst/>
                          </a:prstGeom>
                          <a:noFill/>
                          <a:ln>
                            <a:noFill/>
                          </a:ln>
                        </pic:spPr>
                      </pic:pic>
                    </a:graphicData>
                  </a:graphic>
                </wp:inline>
              </w:drawing>
            </w:r>
          </w:p>
          <w:p w14:paraId="512D957D" w14:textId="4E0AFBE6" w:rsidR="009C103E" w:rsidRDefault="009C103E" w:rsidP="00946D1B">
            <w:pPr>
              <w:pStyle w:val="GLMCAText"/>
              <w:spacing w:before="0"/>
              <w:rPr>
                <w:noProof/>
              </w:rPr>
            </w:pPr>
          </w:p>
          <w:p w14:paraId="29FE0052" w14:textId="05BB8559" w:rsidR="009C103E" w:rsidRDefault="00CC6734" w:rsidP="00946D1B">
            <w:pPr>
              <w:pStyle w:val="GLMCAText"/>
              <w:spacing w:before="0"/>
              <w:rPr>
                <w:rFonts w:cs="Arial"/>
                <w:szCs w:val="24"/>
              </w:rPr>
            </w:pPr>
            <w:r>
              <w:rPr>
                <w:noProof/>
              </w:rPr>
              <w:drawing>
                <wp:inline distT="0" distB="0" distL="0" distR="0" wp14:anchorId="05F75CFC" wp14:editId="7DB6E51E">
                  <wp:extent cx="5731510" cy="3218815"/>
                  <wp:effectExtent l="0" t="0" r="2540" b="635"/>
                  <wp:docPr id="520089361" name="Picture 1" descr="A street sign with yellow and blue sig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089361" name="Picture 1" descr="A street sign with yellow and blue signs&#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1510" cy="3218815"/>
                          </a:xfrm>
                          <a:prstGeom prst="rect">
                            <a:avLst/>
                          </a:prstGeom>
                          <a:noFill/>
                          <a:ln>
                            <a:noFill/>
                          </a:ln>
                        </pic:spPr>
                      </pic:pic>
                    </a:graphicData>
                  </a:graphic>
                </wp:inline>
              </w:drawing>
            </w:r>
          </w:p>
          <w:p w14:paraId="4E833FD6" w14:textId="40F6019E" w:rsidR="00EA6F9B" w:rsidRDefault="00EA6F9B" w:rsidP="00946D1B">
            <w:pPr>
              <w:pStyle w:val="GLMCAText"/>
              <w:spacing w:before="0"/>
              <w:rPr>
                <w:rFonts w:cs="Arial"/>
                <w:szCs w:val="24"/>
              </w:rPr>
            </w:pPr>
            <w:r>
              <w:rPr>
                <w:noProof/>
              </w:rPr>
              <w:lastRenderedPageBreak/>
              <w:drawing>
                <wp:inline distT="0" distB="0" distL="0" distR="0" wp14:anchorId="38A8DDDF" wp14:editId="415474D3">
                  <wp:extent cx="5731510" cy="4026535"/>
                  <wp:effectExtent l="0" t="0" r="2540" b="0"/>
                  <wp:docPr id="613789813" name="Picture 4" descr="A heart shaped yellow paper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3789813" name="Picture 4" descr="A heart shaped yellow paper with white text&#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1510" cy="4026535"/>
                          </a:xfrm>
                          <a:prstGeom prst="rect">
                            <a:avLst/>
                          </a:prstGeom>
                          <a:noFill/>
                          <a:ln>
                            <a:noFill/>
                          </a:ln>
                        </pic:spPr>
                      </pic:pic>
                    </a:graphicData>
                  </a:graphic>
                </wp:inline>
              </w:drawing>
            </w:r>
          </w:p>
          <w:p w14:paraId="0E66A658" w14:textId="77777777" w:rsidR="00F35AE3" w:rsidRDefault="00F35AE3" w:rsidP="00946D1B">
            <w:pPr>
              <w:pStyle w:val="GLMCAText"/>
              <w:spacing w:before="0"/>
              <w:rPr>
                <w:rFonts w:cs="Arial"/>
                <w:szCs w:val="24"/>
              </w:rPr>
            </w:pPr>
          </w:p>
          <w:p w14:paraId="6C61857A" w14:textId="2FBA4227" w:rsidR="00D0302A" w:rsidRPr="0060785F" w:rsidRDefault="00F35AE3" w:rsidP="00946D1B">
            <w:pPr>
              <w:pStyle w:val="GLMCAText"/>
              <w:spacing w:before="0"/>
              <w:rPr>
                <w:rFonts w:cs="Arial"/>
                <w:b/>
                <w:bCs/>
                <w:szCs w:val="24"/>
              </w:rPr>
            </w:pPr>
            <w:r w:rsidRPr="0060785F">
              <w:rPr>
                <w:rFonts w:cs="Arial"/>
                <w:b/>
                <w:bCs/>
                <w:szCs w:val="24"/>
              </w:rPr>
              <w:t xml:space="preserve">Further brand development </w:t>
            </w:r>
          </w:p>
          <w:p w14:paraId="6EF134C7" w14:textId="77777777" w:rsidR="00D0302A" w:rsidRDefault="00D0302A" w:rsidP="00946D1B">
            <w:pPr>
              <w:pStyle w:val="GLMCAText"/>
              <w:spacing w:before="0"/>
              <w:rPr>
                <w:rFonts w:cs="Arial"/>
                <w:szCs w:val="24"/>
              </w:rPr>
            </w:pPr>
          </w:p>
          <w:p w14:paraId="5675D9FF" w14:textId="14729102" w:rsidR="00B86B46" w:rsidRPr="00FB5544" w:rsidRDefault="00D0302A" w:rsidP="00B86B46">
            <w:pPr>
              <w:rPr>
                <w:rFonts w:ascii="Arial" w:hAnsi="Arial" w:cs="Arial"/>
                <w:sz w:val="24"/>
                <w:szCs w:val="24"/>
              </w:rPr>
            </w:pPr>
            <w:r w:rsidRPr="00FB5544">
              <w:rPr>
                <w:rFonts w:ascii="Arial" w:hAnsi="Arial" w:cs="Arial"/>
                <w:szCs w:val="24"/>
              </w:rPr>
              <w:t xml:space="preserve">A branding strategy session is planned for 3 February to determine </w:t>
            </w:r>
          </w:p>
          <w:p w14:paraId="2A1B1153" w14:textId="635F34B4" w:rsidR="00B86B46" w:rsidRPr="00B86B46" w:rsidRDefault="00B86B46" w:rsidP="00B86B46">
            <w:pPr>
              <w:pStyle w:val="ListParagraph"/>
              <w:numPr>
                <w:ilvl w:val="0"/>
                <w:numId w:val="49"/>
              </w:numPr>
              <w:rPr>
                <w:rFonts w:ascii="Arial" w:hAnsi="Arial" w:cs="Arial"/>
                <w:sz w:val="24"/>
                <w:szCs w:val="24"/>
              </w:rPr>
            </w:pPr>
            <w:r w:rsidRPr="00B86B46">
              <w:rPr>
                <w:rFonts w:ascii="Arial" w:hAnsi="Arial" w:cs="Arial"/>
                <w:sz w:val="24"/>
                <w:szCs w:val="24"/>
              </w:rPr>
              <w:t>Brand Story</w:t>
            </w:r>
          </w:p>
          <w:p w14:paraId="6B7478CA" w14:textId="77777777" w:rsidR="00B86B46" w:rsidRPr="00D15E88" w:rsidRDefault="00B86B46" w:rsidP="00B86B46">
            <w:pPr>
              <w:numPr>
                <w:ilvl w:val="0"/>
                <w:numId w:val="49"/>
              </w:numPr>
              <w:rPr>
                <w:rFonts w:ascii="Arial" w:hAnsi="Arial" w:cs="Arial"/>
                <w:sz w:val="24"/>
                <w:szCs w:val="24"/>
              </w:rPr>
            </w:pPr>
            <w:r w:rsidRPr="00D15E88">
              <w:rPr>
                <w:rFonts w:ascii="Arial" w:hAnsi="Arial" w:cs="Arial"/>
                <w:sz w:val="24"/>
                <w:szCs w:val="24"/>
              </w:rPr>
              <w:t>Mission Statement</w:t>
            </w:r>
          </w:p>
          <w:p w14:paraId="6E4ABCD7" w14:textId="77777777" w:rsidR="00B86B46" w:rsidRPr="00D15E88" w:rsidRDefault="00B86B46" w:rsidP="00B86B46">
            <w:pPr>
              <w:numPr>
                <w:ilvl w:val="0"/>
                <w:numId w:val="49"/>
              </w:numPr>
              <w:rPr>
                <w:rFonts w:ascii="Arial" w:hAnsi="Arial" w:cs="Arial"/>
                <w:sz w:val="24"/>
                <w:szCs w:val="24"/>
              </w:rPr>
            </w:pPr>
            <w:r w:rsidRPr="00D15E88">
              <w:rPr>
                <w:rFonts w:ascii="Arial" w:hAnsi="Arial" w:cs="Arial"/>
                <w:sz w:val="24"/>
                <w:szCs w:val="24"/>
              </w:rPr>
              <w:t>Vision Statement</w:t>
            </w:r>
          </w:p>
          <w:p w14:paraId="443B6DD4" w14:textId="77777777" w:rsidR="00B86B46" w:rsidRPr="00D15E88" w:rsidRDefault="00B86B46" w:rsidP="00B86B46">
            <w:pPr>
              <w:numPr>
                <w:ilvl w:val="0"/>
                <w:numId w:val="49"/>
              </w:numPr>
              <w:rPr>
                <w:rFonts w:ascii="Arial" w:hAnsi="Arial" w:cs="Arial"/>
                <w:sz w:val="24"/>
                <w:szCs w:val="24"/>
              </w:rPr>
            </w:pPr>
            <w:r w:rsidRPr="00D15E88">
              <w:rPr>
                <w:rFonts w:ascii="Arial" w:hAnsi="Arial" w:cs="Arial"/>
                <w:sz w:val="24"/>
                <w:szCs w:val="24"/>
              </w:rPr>
              <w:t>Slogan</w:t>
            </w:r>
          </w:p>
          <w:p w14:paraId="36F1433F" w14:textId="77777777" w:rsidR="00B86B46" w:rsidRDefault="00B86B46" w:rsidP="00B86B46">
            <w:pPr>
              <w:numPr>
                <w:ilvl w:val="0"/>
                <w:numId w:val="49"/>
              </w:numPr>
              <w:rPr>
                <w:rFonts w:ascii="Arial" w:hAnsi="Arial" w:cs="Arial"/>
                <w:sz w:val="24"/>
                <w:szCs w:val="24"/>
              </w:rPr>
            </w:pPr>
            <w:r w:rsidRPr="00D15E88">
              <w:rPr>
                <w:rFonts w:ascii="Arial" w:hAnsi="Arial" w:cs="Arial"/>
                <w:sz w:val="24"/>
                <w:szCs w:val="24"/>
              </w:rPr>
              <w:t>Tone of Voice</w:t>
            </w:r>
          </w:p>
          <w:p w14:paraId="480D47D2" w14:textId="58269BAC" w:rsidR="00FB5544" w:rsidRPr="006245D5" w:rsidRDefault="00B86B46" w:rsidP="0060785F">
            <w:pPr>
              <w:numPr>
                <w:ilvl w:val="0"/>
                <w:numId w:val="49"/>
              </w:numPr>
              <w:rPr>
                <w:rFonts w:ascii="Arial" w:hAnsi="Arial" w:cs="Arial"/>
                <w:sz w:val="24"/>
                <w:szCs w:val="24"/>
              </w:rPr>
            </w:pPr>
            <w:r>
              <w:rPr>
                <w:rFonts w:ascii="Arial" w:hAnsi="Arial" w:cs="Arial"/>
                <w:sz w:val="24"/>
                <w:szCs w:val="24"/>
              </w:rPr>
              <w:t>Positioning strateg</w:t>
            </w:r>
            <w:r w:rsidR="006245D5">
              <w:rPr>
                <w:rFonts w:ascii="Arial" w:hAnsi="Arial" w:cs="Arial"/>
                <w:sz w:val="24"/>
                <w:szCs w:val="24"/>
              </w:rPr>
              <w:t>y</w:t>
            </w:r>
          </w:p>
          <w:p w14:paraId="32BEB296" w14:textId="68CAD2FE" w:rsidR="00B86B46" w:rsidRPr="00FB5544" w:rsidRDefault="0060785F" w:rsidP="0060785F">
            <w:pPr>
              <w:rPr>
                <w:rFonts w:ascii="Arial" w:hAnsi="Arial" w:cs="Arial"/>
                <w:b/>
                <w:bCs/>
                <w:sz w:val="24"/>
                <w:szCs w:val="24"/>
              </w:rPr>
            </w:pPr>
            <w:r w:rsidRPr="00FB5544">
              <w:rPr>
                <w:rFonts w:ascii="Arial" w:hAnsi="Arial" w:cs="Arial"/>
                <w:b/>
                <w:bCs/>
                <w:sz w:val="24"/>
                <w:szCs w:val="24"/>
              </w:rPr>
              <w:t xml:space="preserve">Student collaboration </w:t>
            </w:r>
          </w:p>
          <w:p w14:paraId="3FA35033" w14:textId="77777777" w:rsidR="006245D5" w:rsidRPr="00D15E88" w:rsidRDefault="006245D5" w:rsidP="006245D5">
            <w:pPr>
              <w:rPr>
                <w:rFonts w:ascii="Arial" w:hAnsi="Arial" w:cs="Arial"/>
                <w:sz w:val="24"/>
                <w:szCs w:val="24"/>
              </w:rPr>
            </w:pPr>
            <w:r w:rsidRPr="00D15E88">
              <w:rPr>
                <w:rFonts w:ascii="Arial" w:hAnsi="Arial" w:cs="Arial"/>
                <w:sz w:val="24"/>
                <w:szCs w:val="24"/>
              </w:rPr>
              <w:t>We have had positive discussions with West Nottinghamshire College about launching a collaborative program that will enable students to co-develop place brand strategy campaigns.</w:t>
            </w:r>
          </w:p>
          <w:p w14:paraId="77488705" w14:textId="77777777" w:rsidR="006245D5" w:rsidRPr="00D15E88" w:rsidRDefault="006245D5" w:rsidP="006245D5">
            <w:pPr>
              <w:rPr>
                <w:rFonts w:ascii="Arial" w:hAnsi="Arial" w:cs="Arial"/>
                <w:sz w:val="24"/>
                <w:szCs w:val="24"/>
              </w:rPr>
            </w:pPr>
            <w:r w:rsidRPr="00D15E88">
              <w:rPr>
                <w:rFonts w:ascii="Arial" w:hAnsi="Arial" w:cs="Arial"/>
                <w:sz w:val="24"/>
                <w:szCs w:val="24"/>
              </w:rPr>
              <w:t>We have engaged with key figures within the college and have requested a proposal outlining how we can co-produce high-quality, sustainable campaigns. We are now moving into the next phase of program implementation, with campaign work expected to begin in April.</w:t>
            </w:r>
          </w:p>
          <w:p w14:paraId="3470CA7F" w14:textId="77777777" w:rsidR="006245D5" w:rsidRPr="00D15E88" w:rsidRDefault="006245D5" w:rsidP="006245D5">
            <w:pPr>
              <w:rPr>
                <w:rFonts w:ascii="Arial" w:hAnsi="Arial" w:cs="Arial"/>
                <w:sz w:val="24"/>
                <w:szCs w:val="24"/>
              </w:rPr>
            </w:pPr>
            <w:r w:rsidRPr="00D15E88">
              <w:rPr>
                <w:rFonts w:ascii="Arial" w:hAnsi="Arial" w:cs="Arial"/>
                <w:sz w:val="24"/>
                <w:szCs w:val="24"/>
              </w:rPr>
              <w:lastRenderedPageBreak/>
              <w:t xml:space="preserve">The college has extensive experience with tested methodologies and is confident in its ability to help us deliver impactful work. We anticipate receiving their proposal by </w:t>
            </w:r>
            <w:r w:rsidRPr="00D15E88">
              <w:rPr>
                <w:rFonts w:ascii="Arial" w:hAnsi="Arial" w:cs="Arial"/>
                <w:b/>
                <w:bCs/>
                <w:sz w:val="24"/>
                <w:szCs w:val="24"/>
              </w:rPr>
              <w:t>Friday, March 7, 2025.</w:t>
            </w:r>
          </w:p>
          <w:p w14:paraId="4F103E59" w14:textId="60AD8A92" w:rsidR="00D0302A" w:rsidRDefault="00D0302A" w:rsidP="00946D1B">
            <w:pPr>
              <w:pStyle w:val="GLMCAText"/>
              <w:spacing w:before="0"/>
              <w:rPr>
                <w:rFonts w:cs="Arial"/>
                <w:szCs w:val="24"/>
              </w:rPr>
            </w:pPr>
          </w:p>
          <w:p w14:paraId="7271FB02" w14:textId="20A2150E" w:rsidR="00B1000A" w:rsidRPr="00E6592E" w:rsidRDefault="00B1000A" w:rsidP="00946D1B">
            <w:pPr>
              <w:pStyle w:val="GLMCAText"/>
              <w:spacing w:before="0"/>
              <w:rPr>
                <w:rFonts w:cs="Arial"/>
                <w:szCs w:val="24"/>
              </w:rPr>
            </w:pPr>
          </w:p>
        </w:tc>
      </w:tr>
      <w:tr w:rsidR="00466425" w:rsidRPr="00D4752B" w14:paraId="1A365DFF" w14:textId="77777777" w:rsidTr="00466425">
        <w:tc>
          <w:tcPr>
            <w:tcW w:w="9634" w:type="dxa"/>
            <w:gridSpan w:val="2"/>
            <w:tcBorders>
              <w:top w:val="single" w:sz="4" w:space="0" w:color="auto"/>
              <w:left w:val="nil"/>
              <w:bottom w:val="single" w:sz="4" w:space="0" w:color="auto"/>
              <w:right w:val="nil"/>
            </w:tcBorders>
          </w:tcPr>
          <w:p w14:paraId="004CB7DE" w14:textId="77777777" w:rsidR="00466425" w:rsidRPr="00D4752B" w:rsidRDefault="00466425" w:rsidP="00A8418B">
            <w:pPr>
              <w:pStyle w:val="GLMCAText"/>
              <w:spacing w:before="0"/>
              <w:rPr>
                <w:rFonts w:cs="Arial"/>
                <w:szCs w:val="24"/>
              </w:rPr>
            </w:pPr>
          </w:p>
        </w:tc>
      </w:tr>
      <w:tr w:rsidR="008D619B" w:rsidRPr="00D4752B" w14:paraId="26A55144" w14:textId="77777777" w:rsidTr="00541619">
        <w:trPr>
          <w:trHeight w:val="340"/>
        </w:trPr>
        <w:tc>
          <w:tcPr>
            <w:tcW w:w="6799" w:type="dxa"/>
            <w:tcBorders>
              <w:top w:val="single" w:sz="4" w:space="0" w:color="auto"/>
            </w:tcBorders>
            <w:shd w:val="clear" w:color="auto" w:fill="D9D9D9"/>
          </w:tcPr>
          <w:p w14:paraId="32C0C8C5" w14:textId="45AB7C12" w:rsidR="00D4752B" w:rsidRPr="00CC5F0B" w:rsidRDefault="00D4752B" w:rsidP="00A8418B">
            <w:pPr>
              <w:pStyle w:val="GLMCAText"/>
              <w:spacing w:before="60" w:after="60"/>
              <w:rPr>
                <w:rFonts w:cs="Arial"/>
                <w:szCs w:val="24"/>
              </w:rPr>
            </w:pPr>
            <w:r w:rsidRPr="00CC5F0B">
              <w:rPr>
                <w:rFonts w:cs="Arial"/>
                <w:szCs w:val="24"/>
              </w:rPr>
              <w:t xml:space="preserve">Tasks, Milestones, Outcomes </w:t>
            </w:r>
            <w:r w:rsidR="00DC6168">
              <w:rPr>
                <w:rFonts w:cs="Arial"/>
                <w:szCs w:val="24"/>
              </w:rPr>
              <w:t xml:space="preserve">of the project </w:t>
            </w:r>
          </w:p>
        </w:tc>
        <w:tc>
          <w:tcPr>
            <w:tcW w:w="2835" w:type="dxa"/>
            <w:tcBorders>
              <w:top w:val="single" w:sz="4" w:space="0" w:color="auto"/>
              <w:bottom w:val="single" w:sz="4" w:space="0" w:color="auto"/>
            </w:tcBorders>
            <w:shd w:val="clear" w:color="auto" w:fill="D9D9D9"/>
          </w:tcPr>
          <w:p w14:paraId="28E2FA33" w14:textId="4BCA0036" w:rsidR="00D4752B" w:rsidRPr="00CC5F0B" w:rsidRDefault="00D4752B" w:rsidP="00A8418B">
            <w:pPr>
              <w:pStyle w:val="GLMCAText"/>
              <w:spacing w:before="60" w:after="60"/>
              <w:jc w:val="center"/>
              <w:rPr>
                <w:rFonts w:cs="Arial"/>
                <w:szCs w:val="24"/>
              </w:rPr>
            </w:pPr>
            <w:r w:rsidRPr="00CC5F0B">
              <w:rPr>
                <w:rFonts w:cs="Arial"/>
                <w:szCs w:val="24"/>
              </w:rPr>
              <w:t>Completion dates</w:t>
            </w:r>
            <w:r w:rsidR="00E01ED6">
              <w:rPr>
                <w:rFonts w:cs="Arial"/>
                <w:szCs w:val="24"/>
              </w:rPr>
              <w:t xml:space="preserve"> and notes</w:t>
            </w:r>
          </w:p>
        </w:tc>
      </w:tr>
      <w:tr w:rsidR="00946D1B" w:rsidRPr="00D4752B" w14:paraId="0B3EFFDF" w14:textId="77777777" w:rsidTr="00F56D63">
        <w:trPr>
          <w:trHeight w:val="789"/>
        </w:trPr>
        <w:tc>
          <w:tcPr>
            <w:tcW w:w="6799" w:type="dxa"/>
            <w:tcBorders>
              <w:top w:val="single" w:sz="4" w:space="0" w:color="auto"/>
            </w:tcBorders>
          </w:tcPr>
          <w:p w14:paraId="2F2B7645" w14:textId="79CD2566" w:rsidR="00946D1B" w:rsidRDefault="00946D1B" w:rsidP="00F57175">
            <w:pPr>
              <w:pStyle w:val="GLMCAText"/>
              <w:spacing w:before="120" w:after="120"/>
              <w:rPr>
                <w:rFonts w:cs="Arial"/>
                <w:szCs w:val="24"/>
              </w:rPr>
            </w:pPr>
            <w:r w:rsidRPr="005E207B">
              <w:rPr>
                <w:rFonts w:eastAsia="Arial" w:cs="Arial"/>
              </w:rPr>
              <w:t xml:space="preserve">Procurement of </w:t>
            </w:r>
            <w:r w:rsidR="00F57175">
              <w:rPr>
                <w:rFonts w:eastAsia="Arial" w:cs="Arial"/>
              </w:rPr>
              <w:t>s</w:t>
            </w:r>
            <w:r w:rsidRPr="005E207B">
              <w:rPr>
                <w:rFonts w:eastAsia="Arial" w:cs="Arial"/>
              </w:rPr>
              <w:t>upplier</w:t>
            </w:r>
          </w:p>
        </w:tc>
        <w:tc>
          <w:tcPr>
            <w:tcW w:w="2835" w:type="dxa"/>
            <w:tcBorders>
              <w:top w:val="nil"/>
            </w:tcBorders>
            <w:shd w:val="clear" w:color="auto" w:fill="auto"/>
          </w:tcPr>
          <w:p w14:paraId="3165035E" w14:textId="0E86ECF1" w:rsidR="00946D1B" w:rsidRDefault="00946D1B" w:rsidP="00F57175">
            <w:pPr>
              <w:pStyle w:val="GLMCAText"/>
              <w:spacing w:before="40" w:after="40"/>
              <w:rPr>
                <w:rFonts w:cs="Arial"/>
                <w:szCs w:val="24"/>
              </w:rPr>
            </w:pPr>
          </w:p>
        </w:tc>
      </w:tr>
      <w:tr w:rsidR="00946D1B" w:rsidRPr="00D4752B" w14:paraId="31134348" w14:textId="77777777" w:rsidTr="00F56D63">
        <w:trPr>
          <w:trHeight w:val="763"/>
        </w:trPr>
        <w:tc>
          <w:tcPr>
            <w:tcW w:w="6799" w:type="dxa"/>
            <w:tcBorders>
              <w:top w:val="single" w:sz="4" w:space="0" w:color="auto"/>
            </w:tcBorders>
          </w:tcPr>
          <w:p w14:paraId="0AEAD5DF" w14:textId="7F99792F" w:rsidR="00946D1B" w:rsidRPr="00E01ED6" w:rsidRDefault="00946D1B" w:rsidP="00F57175">
            <w:pPr>
              <w:pStyle w:val="GLMCAText"/>
              <w:spacing w:before="40" w:after="40"/>
              <w:rPr>
                <w:rFonts w:cs="Arial"/>
                <w:szCs w:val="24"/>
                <w:highlight w:val="green"/>
              </w:rPr>
            </w:pPr>
            <w:r w:rsidRPr="00E01ED6">
              <w:rPr>
                <w:rFonts w:eastAsia="Arial" w:cs="Arial"/>
                <w:highlight w:val="green"/>
              </w:rPr>
              <w:t xml:space="preserve">Project </w:t>
            </w:r>
            <w:r w:rsidR="00F57175" w:rsidRPr="00E01ED6">
              <w:rPr>
                <w:rFonts w:eastAsia="Arial" w:cs="Arial"/>
                <w:highlight w:val="green"/>
              </w:rPr>
              <w:t>c</w:t>
            </w:r>
            <w:r w:rsidRPr="00E01ED6">
              <w:rPr>
                <w:rFonts w:eastAsia="Arial" w:cs="Arial"/>
                <w:highlight w:val="green"/>
              </w:rPr>
              <w:t>ommences</w:t>
            </w:r>
          </w:p>
        </w:tc>
        <w:tc>
          <w:tcPr>
            <w:tcW w:w="2835" w:type="dxa"/>
            <w:tcBorders>
              <w:top w:val="nil"/>
              <w:bottom w:val="single" w:sz="4" w:space="0" w:color="auto"/>
            </w:tcBorders>
            <w:shd w:val="clear" w:color="auto" w:fill="auto"/>
          </w:tcPr>
          <w:p w14:paraId="6E1B86E7" w14:textId="41F2C68E" w:rsidR="00946D1B" w:rsidRPr="00E01ED6" w:rsidRDefault="00946D1B" w:rsidP="00F57175">
            <w:pPr>
              <w:pStyle w:val="GLMCAText"/>
              <w:spacing w:before="40" w:after="40"/>
              <w:rPr>
                <w:rFonts w:cs="Arial"/>
                <w:szCs w:val="24"/>
                <w:highlight w:val="green"/>
              </w:rPr>
            </w:pPr>
            <w:r w:rsidRPr="00E01ED6">
              <w:rPr>
                <w:rFonts w:eastAsia="Arial" w:cs="Arial"/>
                <w:highlight w:val="green"/>
              </w:rPr>
              <w:t xml:space="preserve">February 2023 </w:t>
            </w:r>
          </w:p>
        </w:tc>
      </w:tr>
      <w:tr w:rsidR="00946D1B" w:rsidRPr="00D4752B" w14:paraId="79AC622B" w14:textId="77777777" w:rsidTr="00F56D63">
        <w:trPr>
          <w:trHeight w:val="703"/>
        </w:trPr>
        <w:tc>
          <w:tcPr>
            <w:tcW w:w="6799" w:type="dxa"/>
            <w:tcBorders>
              <w:top w:val="single" w:sz="4" w:space="0" w:color="auto"/>
              <w:bottom w:val="single" w:sz="4" w:space="0" w:color="auto"/>
            </w:tcBorders>
          </w:tcPr>
          <w:p w14:paraId="4B08E245" w14:textId="33D8A2D0" w:rsidR="00946D1B" w:rsidRPr="00E01ED6" w:rsidRDefault="00946D1B" w:rsidP="00F57175">
            <w:pPr>
              <w:pStyle w:val="GLMCAText"/>
              <w:spacing w:before="120" w:after="120"/>
              <w:rPr>
                <w:rFonts w:cs="Arial"/>
                <w:szCs w:val="24"/>
                <w:highlight w:val="green"/>
              </w:rPr>
            </w:pPr>
            <w:r w:rsidRPr="00E01ED6">
              <w:rPr>
                <w:rFonts w:eastAsia="Arial" w:cs="Arial"/>
                <w:highlight w:val="green"/>
              </w:rPr>
              <w:t>Stakeholder engagement on Place Strategy</w:t>
            </w:r>
          </w:p>
        </w:tc>
        <w:tc>
          <w:tcPr>
            <w:tcW w:w="2835" w:type="dxa"/>
            <w:tcBorders>
              <w:top w:val="single" w:sz="4" w:space="0" w:color="auto"/>
              <w:bottom w:val="single" w:sz="4" w:space="0" w:color="auto"/>
            </w:tcBorders>
            <w:shd w:val="clear" w:color="auto" w:fill="auto"/>
          </w:tcPr>
          <w:p w14:paraId="2EDD44FD" w14:textId="19B81951" w:rsidR="00946D1B" w:rsidRPr="00E01ED6" w:rsidRDefault="00946D1B" w:rsidP="00F57175">
            <w:pPr>
              <w:pStyle w:val="GLMCAText"/>
              <w:spacing w:before="60" w:after="60"/>
              <w:rPr>
                <w:rFonts w:cs="Arial"/>
                <w:szCs w:val="24"/>
                <w:highlight w:val="green"/>
              </w:rPr>
            </w:pPr>
            <w:r w:rsidRPr="00E01ED6">
              <w:rPr>
                <w:rFonts w:eastAsia="Arial" w:cs="Arial"/>
                <w:highlight w:val="green"/>
              </w:rPr>
              <w:t>May 2023</w:t>
            </w:r>
          </w:p>
        </w:tc>
      </w:tr>
      <w:tr w:rsidR="00946D1B" w:rsidRPr="00D4752B" w14:paraId="33AEFBD2" w14:textId="77777777" w:rsidTr="00F56D63">
        <w:trPr>
          <w:trHeight w:val="703"/>
        </w:trPr>
        <w:tc>
          <w:tcPr>
            <w:tcW w:w="6799" w:type="dxa"/>
            <w:tcBorders>
              <w:top w:val="single" w:sz="4" w:space="0" w:color="auto"/>
              <w:bottom w:val="single" w:sz="4" w:space="0" w:color="auto"/>
            </w:tcBorders>
          </w:tcPr>
          <w:p w14:paraId="61B5645E" w14:textId="18EAE1A7" w:rsidR="00946D1B" w:rsidRPr="00E01ED6" w:rsidRDefault="00946D1B" w:rsidP="00F57175">
            <w:pPr>
              <w:pStyle w:val="GLMCAText"/>
              <w:spacing w:before="120" w:after="120"/>
              <w:rPr>
                <w:rFonts w:cs="Arial"/>
                <w:szCs w:val="24"/>
                <w:highlight w:val="green"/>
              </w:rPr>
            </w:pPr>
            <w:r w:rsidRPr="00E01ED6">
              <w:rPr>
                <w:rFonts w:eastAsia="Arial" w:cs="Arial"/>
                <w:highlight w:val="green"/>
              </w:rPr>
              <w:t>Completion of Place Strategy</w:t>
            </w:r>
          </w:p>
        </w:tc>
        <w:tc>
          <w:tcPr>
            <w:tcW w:w="2835" w:type="dxa"/>
            <w:tcBorders>
              <w:top w:val="single" w:sz="4" w:space="0" w:color="auto"/>
              <w:bottom w:val="single" w:sz="4" w:space="0" w:color="auto"/>
            </w:tcBorders>
            <w:shd w:val="clear" w:color="auto" w:fill="auto"/>
          </w:tcPr>
          <w:p w14:paraId="06D8512E" w14:textId="46B00933" w:rsidR="00946D1B" w:rsidRPr="00E01ED6" w:rsidRDefault="00946D1B" w:rsidP="00F57175">
            <w:pPr>
              <w:pStyle w:val="GLMCAText"/>
              <w:spacing w:before="60" w:after="60"/>
              <w:rPr>
                <w:rFonts w:cs="Arial"/>
                <w:szCs w:val="24"/>
                <w:highlight w:val="green"/>
              </w:rPr>
            </w:pPr>
            <w:r w:rsidRPr="00E01ED6">
              <w:rPr>
                <w:rFonts w:eastAsia="Arial" w:cs="Arial"/>
                <w:highlight w:val="green"/>
              </w:rPr>
              <w:t>September 2023</w:t>
            </w:r>
          </w:p>
        </w:tc>
      </w:tr>
      <w:tr w:rsidR="00946D1B" w:rsidRPr="00D4752B" w14:paraId="12DB7FA6" w14:textId="77777777" w:rsidTr="00F56D63">
        <w:trPr>
          <w:trHeight w:val="703"/>
        </w:trPr>
        <w:tc>
          <w:tcPr>
            <w:tcW w:w="6799" w:type="dxa"/>
            <w:tcBorders>
              <w:top w:val="single" w:sz="4" w:space="0" w:color="auto"/>
              <w:bottom w:val="single" w:sz="4" w:space="0" w:color="auto"/>
            </w:tcBorders>
          </w:tcPr>
          <w:p w14:paraId="778AD48E" w14:textId="2CBD193C" w:rsidR="00946D1B" w:rsidRPr="00E01ED6" w:rsidRDefault="00946D1B" w:rsidP="00F57175">
            <w:pPr>
              <w:pStyle w:val="GLMCAText"/>
              <w:spacing w:before="120" w:after="120"/>
              <w:rPr>
                <w:rFonts w:cs="Arial"/>
                <w:szCs w:val="24"/>
                <w:highlight w:val="green"/>
              </w:rPr>
            </w:pPr>
            <w:r w:rsidRPr="00E01ED6">
              <w:rPr>
                <w:rFonts w:eastAsia="Arial" w:cs="Arial"/>
                <w:highlight w:val="green"/>
              </w:rPr>
              <w:t xml:space="preserve">Event Programme </w:t>
            </w:r>
            <w:r w:rsidR="00F57175" w:rsidRPr="00E01ED6">
              <w:rPr>
                <w:rFonts w:eastAsia="Arial" w:cs="Arial"/>
                <w:highlight w:val="green"/>
              </w:rPr>
              <w:t>c</w:t>
            </w:r>
            <w:r w:rsidRPr="00E01ED6">
              <w:rPr>
                <w:rFonts w:eastAsia="Arial" w:cs="Arial"/>
                <w:highlight w:val="green"/>
              </w:rPr>
              <w:t>ommences</w:t>
            </w:r>
          </w:p>
        </w:tc>
        <w:tc>
          <w:tcPr>
            <w:tcW w:w="2835" w:type="dxa"/>
            <w:tcBorders>
              <w:top w:val="single" w:sz="4" w:space="0" w:color="auto"/>
              <w:bottom w:val="single" w:sz="4" w:space="0" w:color="auto"/>
            </w:tcBorders>
            <w:shd w:val="clear" w:color="auto" w:fill="auto"/>
          </w:tcPr>
          <w:p w14:paraId="24094652" w14:textId="6A5DBC05" w:rsidR="00946D1B" w:rsidRPr="00E01ED6" w:rsidRDefault="00946D1B" w:rsidP="00F57175">
            <w:pPr>
              <w:pStyle w:val="GLMCAText"/>
              <w:spacing w:before="60" w:after="60"/>
              <w:rPr>
                <w:rFonts w:cs="Arial"/>
                <w:szCs w:val="24"/>
                <w:highlight w:val="green"/>
              </w:rPr>
            </w:pPr>
            <w:r w:rsidRPr="00E01ED6">
              <w:rPr>
                <w:rFonts w:eastAsia="Arial" w:cs="Arial"/>
                <w:highlight w:val="green"/>
              </w:rPr>
              <w:t xml:space="preserve">September 2024 </w:t>
            </w:r>
          </w:p>
        </w:tc>
      </w:tr>
      <w:tr w:rsidR="00946D1B" w:rsidRPr="00D4752B" w14:paraId="6E6D41FA" w14:textId="77777777" w:rsidTr="00F56D63">
        <w:trPr>
          <w:trHeight w:val="703"/>
        </w:trPr>
        <w:tc>
          <w:tcPr>
            <w:tcW w:w="6799" w:type="dxa"/>
            <w:tcBorders>
              <w:top w:val="single" w:sz="4" w:space="0" w:color="auto"/>
              <w:bottom w:val="single" w:sz="4" w:space="0" w:color="auto"/>
            </w:tcBorders>
          </w:tcPr>
          <w:p w14:paraId="41283614" w14:textId="6A466876" w:rsidR="00946D1B" w:rsidRPr="00E01ED6" w:rsidRDefault="00946D1B" w:rsidP="00F57175">
            <w:pPr>
              <w:pStyle w:val="GLMCAText"/>
              <w:spacing w:before="120" w:after="120"/>
              <w:rPr>
                <w:rFonts w:cs="Arial"/>
                <w:szCs w:val="24"/>
                <w:highlight w:val="green"/>
              </w:rPr>
            </w:pPr>
            <w:r w:rsidRPr="00E01ED6">
              <w:rPr>
                <w:rFonts w:eastAsia="Arial" w:cs="Arial"/>
                <w:highlight w:val="green"/>
              </w:rPr>
              <w:t xml:space="preserve">Brand consultants appointed </w:t>
            </w:r>
          </w:p>
        </w:tc>
        <w:tc>
          <w:tcPr>
            <w:tcW w:w="2835" w:type="dxa"/>
            <w:tcBorders>
              <w:top w:val="single" w:sz="4" w:space="0" w:color="auto"/>
              <w:bottom w:val="single" w:sz="4" w:space="0" w:color="auto"/>
            </w:tcBorders>
            <w:shd w:val="clear" w:color="auto" w:fill="auto"/>
          </w:tcPr>
          <w:p w14:paraId="3EAF8424" w14:textId="29030B7F" w:rsidR="00946D1B" w:rsidRPr="00E01ED6" w:rsidRDefault="00946D1B" w:rsidP="00F57175">
            <w:pPr>
              <w:pStyle w:val="GLMCAText"/>
              <w:spacing w:before="60" w:after="60"/>
              <w:rPr>
                <w:rFonts w:cs="Arial"/>
                <w:szCs w:val="24"/>
                <w:highlight w:val="green"/>
              </w:rPr>
            </w:pPr>
            <w:r w:rsidRPr="00E01ED6">
              <w:rPr>
                <w:rFonts w:eastAsia="Arial" w:cs="Arial"/>
                <w:highlight w:val="green"/>
              </w:rPr>
              <w:t xml:space="preserve">March 2024 </w:t>
            </w:r>
          </w:p>
        </w:tc>
      </w:tr>
      <w:tr w:rsidR="00946D1B" w:rsidRPr="00D4752B" w14:paraId="24A1DE02" w14:textId="77777777" w:rsidTr="00F56D63">
        <w:trPr>
          <w:trHeight w:val="703"/>
        </w:trPr>
        <w:tc>
          <w:tcPr>
            <w:tcW w:w="6799" w:type="dxa"/>
            <w:tcBorders>
              <w:top w:val="single" w:sz="4" w:space="0" w:color="auto"/>
              <w:bottom w:val="single" w:sz="4" w:space="0" w:color="auto"/>
            </w:tcBorders>
          </w:tcPr>
          <w:p w14:paraId="04929274" w14:textId="2A2276B2" w:rsidR="00946D1B" w:rsidRPr="00E01ED6" w:rsidRDefault="00946D1B" w:rsidP="00F57175">
            <w:pPr>
              <w:pStyle w:val="GLMCAText"/>
              <w:spacing w:before="120" w:after="120"/>
              <w:rPr>
                <w:rFonts w:cs="Arial"/>
                <w:szCs w:val="24"/>
                <w:highlight w:val="green"/>
              </w:rPr>
            </w:pPr>
            <w:r w:rsidRPr="00E01ED6">
              <w:rPr>
                <w:rFonts w:eastAsia="Arial" w:cs="Arial"/>
                <w:highlight w:val="green"/>
              </w:rPr>
              <w:t xml:space="preserve">Stakeholder engagement on Branding Strategy </w:t>
            </w:r>
          </w:p>
        </w:tc>
        <w:tc>
          <w:tcPr>
            <w:tcW w:w="2835" w:type="dxa"/>
            <w:tcBorders>
              <w:top w:val="single" w:sz="4" w:space="0" w:color="auto"/>
              <w:bottom w:val="single" w:sz="4" w:space="0" w:color="auto"/>
            </w:tcBorders>
            <w:shd w:val="clear" w:color="auto" w:fill="auto"/>
          </w:tcPr>
          <w:p w14:paraId="06090F70" w14:textId="74DCCE64" w:rsidR="00946D1B" w:rsidRPr="00E01ED6" w:rsidRDefault="00946D1B" w:rsidP="00F57175">
            <w:pPr>
              <w:pStyle w:val="GLMCAText"/>
              <w:spacing w:before="60" w:after="60"/>
              <w:rPr>
                <w:rFonts w:cs="Arial"/>
                <w:szCs w:val="24"/>
                <w:highlight w:val="green"/>
              </w:rPr>
            </w:pPr>
            <w:r w:rsidRPr="00E01ED6">
              <w:rPr>
                <w:rFonts w:eastAsia="Arial" w:cs="Arial"/>
                <w:highlight w:val="green"/>
              </w:rPr>
              <w:t>July 2024</w:t>
            </w:r>
          </w:p>
        </w:tc>
      </w:tr>
      <w:tr w:rsidR="00946D1B" w:rsidRPr="00D4752B" w14:paraId="718517B1" w14:textId="77777777" w:rsidTr="00F56D63">
        <w:trPr>
          <w:trHeight w:val="703"/>
        </w:trPr>
        <w:tc>
          <w:tcPr>
            <w:tcW w:w="6799" w:type="dxa"/>
            <w:tcBorders>
              <w:top w:val="single" w:sz="4" w:space="0" w:color="auto"/>
              <w:bottom w:val="single" w:sz="4" w:space="0" w:color="auto"/>
            </w:tcBorders>
          </w:tcPr>
          <w:p w14:paraId="653EF7AA" w14:textId="67457BF6" w:rsidR="00946D1B" w:rsidRPr="00E01ED6" w:rsidRDefault="00946D1B" w:rsidP="00F57175">
            <w:pPr>
              <w:pStyle w:val="GLMCAText"/>
              <w:spacing w:before="120" w:after="120"/>
              <w:rPr>
                <w:rFonts w:cs="Arial"/>
                <w:szCs w:val="24"/>
                <w:highlight w:val="green"/>
              </w:rPr>
            </w:pPr>
            <w:r w:rsidRPr="00E01ED6">
              <w:rPr>
                <w:rFonts w:eastAsia="Arial" w:cs="Arial"/>
                <w:highlight w:val="green"/>
              </w:rPr>
              <w:t xml:space="preserve">Completion of Branding </w:t>
            </w:r>
            <w:r w:rsidR="00E01ED6" w:rsidRPr="00E01ED6">
              <w:rPr>
                <w:rFonts w:eastAsia="Arial" w:cs="Arial"/>
                <w:highlight w:val="green"/>
              </w:rPr>
              <w:t xml:space="preserve">Concepts </w:t>
            </w:r>
          </w:p>
        </w:tc>
        <w:tc>
          <w:tcPr>
            <w:tcW w:w="2835" w:type="dxa"/>
            <w:tcBorders>
              <w:top w:val="single" w:sz="4" w:space="0" w:color="auto"/>
              <w:bottom w:val="single" w:sz="4" w:space="0" w:color="auto"/>
            </w:tcBorders>
            <w:shd w:val="clear" w:color="auto" w:fill="auto"/>
          </w:tcPr>
          <w:p w14:paraId="3BB03243" w14:textId="55E6C890" w:rsidR="00946D1B" w:rsidRPr="00E01ED6" w:rsidRDefault="00946D1B" w:rsidP="00F57175">
            <w:pPr>
              <w:pStyle w:val="GLMCAText"/>
              <w:spacing w:before="60" w:after="60"/>
              <w:rPr>
                <w:rFonts w:cs="Arial"/>
                <w:szCs w:val="24"/>
                <w:highlight w:val="green"/>
              </w:rPr>
            </w:pPr>
            <w:r w:rsidRPr="00E01ED6">
              <w:rPr>
                <w:rFonts w:eastAsia="Arial" w:cs="Arial"/>
                <w:highlight w:val="green"/>
              </w:rPr>
              <w:t xml:space="preserve">September 2024 </w:t>
            </w:r>
          </w:p>
        </w:tc>
      </w:tr>
      <w:tr w:rsidR="00946D1B" w:rsidRPr="00D4752B" w14:paraId="1E42D6B3" w14:textId="77777777" w:rsidTr="00F56D63">
        <w:trPr>
          <w:trHeight w:val="703"/>
        </w:trPr>
        <w:tc>
          <w:tcPr>
            <w:tcW w:w="6799" w:type="dxa"/>
            <w:tcBorders>
              <w:top w:val="single" w:sz="4" w:space="0" w:color="auto"/>
              <w:bottom w:val="single" w:sz="4" w:space="0" w:color="auto"/>
            </w:tcBorders>
          </w:tcPr>
          <w:p w14:paraId="209E7A76" w14:textId="4D7AD35E" w:rsidR="00946D1B" w:rsidRPr="00E01ED6" w:rsidRDefault="00946D1B" w:rsidP="00F57175">
            <w:pPr>
              <w:pStyle w:val="GLMCAText"/>
              <w:spacing w:before="120" w:after="120"/>
              <w:rPr>
                <w:rFonts w:eastAsia="Arial" w:cs="Arial"/>
                <w:highlight w:val="green"/>
              </w:rPr>
            </w:pPr>
            <w:r w:rsidRPr="00E01ED6">
              <w:rPr>
                <w:rFonts w:eastAsia="Arial" w:cs="Arial"/>
                <w:highlight w:val="green"/>
              </w:rPr>
              <w:t xml:space="preserve">Brand approved </w:t>
            </w:r>
          </w:p>
        </w:tc>
        <w:tc>
          <w:tcPr>
            <w:tcW w:w="2835" w:type="dxa"/>
            <w:tcBorders>
              <w:top w:val="single" w:sz="4" w:space="0" w:color="auto"/>
              <w:bottom w:val="single" w:sz="4" w:space="0" w:color="auto"/>
            </w:tcBorders>
            <w:shd w:val="clear" w:color="auto" w:fill="auto"/>
          </w:tcPr>
          <w:p w14:paraId="7ACCCF8A" w14:textId="33A22369" w:rsidR="00946D1B" w:rsidRPr="00E01ED6" w:rsidRDefault="00946D1B" w:rsidP="00F57175">
            <w:pPr>
              <w:pStyle w:val="GLMCAText"/>
              <w:spacing w:before="60" w:after="60"/>
              <w:rPr>
                <w:rFonts w:eastAsia="Arial" w:cs="Arial"/>
                <w:highlight w:val="green"/>
              </w:rPr>
            </w:pPr>
            <w:r w:rsidRPr="00E01ED6">
              <w:rPr>
                <w:rFonts w:eastAsia="Arial" w:cs="Arial"/>
                <w:highlight w:val="green"/>
              </w:rPr>
              <w:t>September 2024</w:t>
            </w:r>
          </w:p>
        </w:tc>
      </w:tr>
      <w:tr w:rsidR="00946D1B" w:rsidRPr="00D4752B" w14:paraId="66EBEB7A" w14:textId="77777777" w:rsidTr="00F56D63">
        <w:trPr>
          <w:trHeight w:val="703"/>
        </w:trPr>
        <w:tc>
          <w:tcPr>
            <w:tcW w:w="6799" w:type="dxa"/>
            <w:tcBorders>
              <w:top w:val="single" w:sz="4" w:space="0" w:color="auto"/>
              <w:bottom w:val="single" w:sz="4" w:space="0" w:color="auto"/>
            </w:tcBorders>
          </w:tcPr>
          <w:p w14:paraId="44F21A23" w14:textId="5CAAE26D" w:rsidR="00946D1B" w:rsidRPr="00E01ED6" w:rsidRDefault="00946D1B" w:rsidP="00F57175">
            <w:pPr>
              <w:pStyle w:val="GLMCAText"/>
              <w:spacing w:before="120" w:after="120"/>
              <w:rPr>
                <w:rFonts w:eastAsia="Arial" w:cs="Arial"/>
                <w:highlight w:val="green"/>
              </w:rPr>
            </w:pPr>
            <w:r w:rsidRPr="00E01ED6">
              <w:rPr>
                <w:rFonts w:eastAsia="Arial" w:cs="Arial"/>
                <w:highlight w:val="green"/>
              </w:rPr>
              <w:t>Brand adoption and campaign content development activity commences</w:t>
            </w:r>
          </w:p>
        </w:tc>
        <w:tc>
          <w:tcPr>
            <w:tcW w:w="2835" w:type="dxa"/>
            <w:tcBorders>
              <w:top w:val="single" w:sz="4" w:space="0" w:color="auto"/>
              <w:bottom w:val="single" w:sz="4" w:space="0" w:color="auto"/>
            </w:tcBorders>
            <w:shd w:val="clear" w:color="auto" w:fill="auto"/>
          </w:tcPr>
          <w:p w14:paraId="16E193B3" w14:textId="2266FDF1" w:rsidR="00946D1B" w:rsidRPr="00E01ED6" w:rsidRDefault="00946D1B" w:rsidP="00F57175">
            <w:pPr>
              <w:pStyle w:val="GLMCAText"/>
              <w:spacing w:before="60" w:after="60"/>
              <w:rPr>
                <w:rFonts w:cs="Arial"/>
                <w:szCs w:val="24"/>
                <w:highlight w:val="green"/>
              </w:rPr>
            </w:pPr>
            <w:r w:rsidRPr="00E01ED6">
              <w:rPr>
                <w:rFonts w:eastAsia="Arial" w:cs="Arial"/>
                <w:highlight w:val="green"/>
              </w:rPr>
              <w:t>October 2024</w:t>
            </w:r>
          </w:p>
        </w:tc>
      </w:tr>
      <w:tr w:rsidR="00946D1B" w:rsidRPr="00D4752B" w14:paraId="0587B59D" w14:textId="77777777" w:rsidTr="00F56D63">
        <w:trPr>
          <w:trHeight w:val="703"/>
        </w:trPr>
        <w:tc>
          <w:tcPr>
            <w:tcW w:w="6799" w:type="dxa"/>
            <w:tcBorders>
              <w:top w:val="single" w:sz="4" w:space="0" w:color="auto"/>
              <w:bottom w:val="single" w:sz="4" w:space="0" w:color="auto"/>
            </w:tcBorders>
          </w:tcPr>
          <w:p w14:paraId="4D611BA0" w14:textId="169B0955" w:rsidR="00946D1B" w:rsidRPr="0002464C" w:rsidRDefault="00946D1B" w:rsidP="00F57175">
            <w:pPr>
              <w:pStyle w:val="GLMCAText"/>
              <w:spacing w:before="120" w:after="120"/>
              <w:rPr>
                <w:rFonts w:eastAsia="Arial" w:cs="Arial"/>
                <w:highlight w:val="yellow"/>
              </w:rPr>
            </w:pPr>
            <w:r w:rsidRPr="0002464C">
              <w:rPr>
                <w:rFonts w:eastAsia="Arial" w:cs="Arial"/>
                <w:highlight w:val="yellow"/>
              </w:rPr>
              <w:t xml:space="preserve">Web development </w:t>
            </w:r>
          </w:p>
        </w:tc>
        <w:tc>
          <w:tcPr>
            <w:tcW w:w="2835" w:type="dxa"/>
            <w:tcBorders>
              <w:top w:val="single" w:sz="4" w:space="0" w:color="auto"/>
              <w:bottom w:val="single" w:sz="4" w:space="0" w:color="auto"/>
            </w:tcBorders>
            <w:shd w:val="clear" w:color="auto" w:fill="auto"/>
          </w:tcPr>
          <w:p w14:paraId="216D9F5F" w14:textId="4AECFF9F" w:rsidR="00946D1B" w:rsidRPr="0002464C" w:rsidRDefault="00946D1B" w:rsidP="00F57175">
            <w:pPr>
              <w:pStyle w:val="GLMCAText"/>
              <w:spacing w:before="60" w:after="60"/>
              <w:rPr>
                <w:rFonts w:eastAsia="Arial" w:cs="Arial"/>
                <w:strike/>
                <w:highlight w:val="yellow"/>
              </w:rPr>
            </w:pPr>
            <w:r w:rsidRPr="0002464C">
              <w:rPr>
                <w:rFonts w:eastAsia="Arial" w:cs="Arial"/>
                <w:strike/>
                <w:highlight w:val="yellow"/>
              </w:rPr>
              <w:t xml:space="preserve">October 2024 to January 2025 </w:t>
            </w:r>
            <w:r w:rsidR="0002464C" w:rsidRPr="0002464C">
              <w:rPr>
                <w:rFonts w:eastAsia="Arial" w:cs="Arial"/>
                <w:strike/>
                <w:highlight w:val="yellow"/>
              </w:rPr>
              <w:br/>
            </w:r>
            <w:r w:rsidR="0002464C" w:rsidRPr="0002464C">
              <w:rPr>
                <w:rFonts w:eastAsia="Arial" w:cs="Arial"/>
                <w:highlight w:val="yellow"/>
              </w:rPr>
              <w:t>January 2025 to March 2025</w:t>
            </w:r>
          </w:p>
        </w:tc>
      </w:tr>
      <w:tr w:rsidR="00946D1B" w:rsidRPr="00D4752B" w14:paraId="787B8538" w14:textId="77777777" w:rsidTr="00946D1B">
        <w:trPr>
          <w:trHeight w:val="703"/>
        </w:trPr>
        <w:tc>
          <w:tcPr>
            <w:tcW w:w="6799" w:type="dxa"/>
            <w:tcBorders>
              <w:top w:val="single" w:sz="4" w:space="0" w:color="auto"/>
              <w:bottom w:val="single" w:sz="4" w:space="0" w:color="auto"/>
            </w:tcBorders>
          </w:tcPr>
          <w:p w14:paraId="3B75DAA9" w14:textId="47076E5A" w:rsidR="00946D1B" w:rsidRPr="0002464C" w:rsidRDefault="00946D1B" w:rsidP="00F57175">
            <w:pPr>
              <w:pStyle w:val="GLMCAText"/>
              <w:spacing w:before="120" w:after="120"/>
              <w:rPr>
                <w:rFonts w:eastAsia="Arial" w:cs="Arial"/>
                <w:highlight w:val="green"/>
              </w:rPr>
            </w:pPr>
            <w:r w:rsidRPr="0002464C">
              <w:rPr>
                <w:rFonts w:eastAsia="Arial" w:cs="Arial"/>
                <w:highlight w:val="green"/>
              </w:rPr>
              <w:t xml:space="preserve">Marketing officer commences </w:t>
            </w:r>
          </w:p>
        </w:tc>
        <w:tc>
          <w:tcPr>
            <w:tcW w:w="2835" w:type="dxa"/>
            <w:tcBorders>
              <w:top w:val="single" w:sz="4" w:space="0" w:color="auto"/>
              <w:bottom w:val="single" w:sz="4" w:space="0" w:color="auto"/>
            </w:tcBorders>
            <w:shd w:val="clear" w:color="auto" w:fill="auto"/>
            <w:vAlign w:val="center"/>
          </w:tcPr>
          <w:p w14:paraId="3352545F" w14:textId="78E02723" w:rsidR="00946D1B" w:rsidRPr="0002464C" w:rsidRDefault="00946D1B" w:rsidP="00F57175">
            <w:pPr>
              <w:pStyle w:val="GLMCAText"/>
              <w:spacing w:before="60" w:after="60"/>
              <w:rPr>
                <w:rFonts w:cs="Arial"/>
                <w:szCs w:val="24"/>
                <w:highlight w:val="green"/>
              </w:rPr>
            </w:pPr>
            <w:r w:rsidRPr="0002464C">
              <w:rPr>
                <w:rFonts w:cs="Arial"/>
                <w:szCs w:val="24"/>
                <w:highlight w:val="green"/>
              </w:rPr>
              <w:t>27 November</w:t>
            </w:r>
          </w:p>
        </w:tc>
      </w:tr>
      <w:tr w:rsidR="00946D1B" w:rsidRPr="00D4752B" w14:paraId="65F2D10B" w14:textId="77777777" w:rsidTr="00946D1B">
        <w:trPr>
          <w:trHeight w:val="703"/>
        </w:trPr>
        <w:tc>
          <w:tcPr>
            <w:tcW w:w="6799" w:type="dxa"/>
            <w:tcBorders>
              <w:top w:val="single" w:sz="4" w:space="0" w:color="auto"/>
              <w:bottom w:val="single" w:sz="4" w:space="0" w:color="auto"/>
            </w:tcBorders>
          </w:tcPr>
          <w:p w14:paraId="7684397F" w14:textId="1888A950" w:rsidR="00946D1B" w:rsidRPr="0002464C" w:rsidRDefault="00946D1B" w:rsidP="00F57175">
            <w:pPr>
              <w:pStyle w:val="GLMCAText"/>
              <w:spacing w:before="120" w:after="120"/>
              <w:rPr>
                <w:rFonts w:eastAsia="Arial" w:cs="Arial"/>
                <w:strike/>
              </w:rPr>
            </w:pPr>
            <w:r w:rsidRPr="0002464C">
              <w:rPr>
                <w:rFonts w:eastAsia="Arial" w:cs="Arial"/>
                <w:strike/>
              </w:rPr>
              <w:t xml:space="preserve">Brand roll out </w:t>
            </w:r>
            <w:r w:rsidR="00E6592E" w:rsidRPr="0002464C">
              <w:rPr>
                <w:rFonts w:eastAsia="Arial" w:cs="Arial"/>
                <w:strike/>
              </w:rPr>
              <w:t>commences</w:t>
            </w:r>
            <w:r w:rsidR="0002464C" w:rsidRPr="0002464C">
              <w:rPr>
                <w:rFonts w:eastAsia="Arial" w:cs="Arial"/>
                <w:strike/>
              </w:rPr>
              <w:br/>
            </w:r>
            <w:r w:rsidR="0002464C" w:rsidRPr="0002464C">
              <w:rPr>
                <w:rFonts w:eastAsia="Arial" w:cs="Arial"/>
                <w:highlight w:val="yellow"/>
              </w:rPr>
              <w:t>Brand preview</w:t>
            </w:r>
            <w:r w:rsidR="0002464C" w:rsidRPr="0002464C">
              <w:rPr>
                <w:rFonts w:eastAsia="Arial" w:cs="Arial"/>
                <w:strike/>
              </w:rPr>
              <w:t xml:space="preserve"> </w:t>
            </w:r>
          </w:p>
        </w:tc>
        <w:tc>
          <w:tcPr>
            <w:tcW w:w="2835" w:type="dxa"/>
            <w:tcBorders>
              <w:top w:val="single" w:sz="4" w:space="0" w:color="auto"/>
              <w:bottom w:val="single" w:sz="4" w:space="0" w:color="auto"/>
            </w:tcBorders>
            <w:shd w:val="clear" w:color="auto" w:fill="auto"/>
            <w:vAlign w:val="center"/>
          </w:tcPr>
          <w:p w14:paraId="00DA1286" w14:textId="77777777" w:rsidR="00946D1B" w:rsidRPr="0002464C" w:rsidRDefault="00946D1B" w:rsidP="00F57175">
            <w:pPr>
              <w:pStyle w:val="GLMCAText"/>
              <w:spacing w:before="60" w:after="60"/>
              <w:rPr>
                <w:rFonts w:cs="Arial"/>
                <w:strike/>
                <w:szCs w:val="24"/>
              </w:rPr>
            </w:pPr>
            <w:r w:rsidRPr="0002464C">
              <w:rPr>
                <w:rFonts w:cs="Arial"/>
                <w:strike/>
                <w:szCs w:val="24"/>
              </w:rPr>
              <w:t>January 202</w:t>
            </w:r>
            <w:r w:rsidR="0002464C" w:rsidRPr="0002464C">
              <w:rPr>
                <w:rFonts w:cs="Arial"/>
                <w:strike/>
                <w:szCs w:val="24"/>
              </w:rPr>
              <w:t>5</w:t>
            </w:r>
            <w:r w:rsidRPr="0002464C">
              <w:rPr>
                <w:rFonts w:cs="Arial"/>
                <w:strike/>
                <w:szCs w:val="24"/>
              </w:rPr>
              <w:t xml:space="preserve"> </w:t>
            </w:r>
          </w:p>
          <w:p w14:paraId="499EA37D" w14:textId="6B9B2378" w:rsidR="0002464C" w:rsidRPr="0002464C" w:rsidRDefault="0002464C" w:rsidP="00F57175">
            <w:pPr>
              <w:pStyle w:val="GLMCAText"/>
              <w:spacing w:before="60" w:after="60"/>
              <w:rPr>
                <w:rFonts w:cs="Arial"/>
                <w:szCs w:val="24"/>
              </w:rPr>
            </w:pPr>
            <w:r w:rsidRPr="0002464C">
              <w:rPr>
                <w:rFonts w:cs="Arial"/>
                <w:szCs w:val="24"/>
                <w:highlight w:val="yellow"/>
              </w:rPr>
              <w:t>February 2025</w:t>
            </w:r>
          </w:p>
        </w:tc>
      </w:tr>
      <w:tr w:rsidR="00946D1B" w:rsidRPr="00D4752B" w14:paraId="58BC09B9" w14:textId="77777777" w:rsidTr="00946D1B">
        <w:trPr>
          <w:trHeight w:val="703"/>
        </w:trPr>
        <w:tc>
          <w:tcPr>
            <w:tcW w:w="6799" w:type="dxa"/>
            <w:tcBorders>
              <w:top w:val="single" w:sz="4" w:space="0" w:color="auto"/>
              <w:bottom w:val="single" w:sz="4" w:space="0" w:color="auto"/>
            </w:tcBorders>
          </w:tcPr>
          <w:p w14:paraId="21D1880E" w14:textId="6B6AA959" w:rsidR="00946D1B" w:rsidRPr="0002464C" w:rsidRDefault="00946D1B" w:rsidP="00F57175">
            <w:pPr>
              <w:pStyle w:val="GLMCAText"/>
              <w:spacing w:before="120" w:after="120"/>
              <w:rPr>
                <w:rFonts w:eastAsia="Arial" w:cs="Arial"/>
                <w:highlight w:val="green"/>
              </w:rPr>
            </w:pPr>
            <w:r w:rsidRPr="0002464C">
              <w:rPr>
                <w:rFonts w:eastAsia="Arial" w:cs="Arial"/>
                <w:highlight w:val="green"/>
              </w:rPr>
              <w:t xml:space="preserve">Event – Light Night </w:t>
            </w:r>
          </w:p>
        </w:tc>
        <w:tc>
          <w:tcPr>
            <w:tcW w:w="2835" w:type="dxa"/>
            <w:tcBorders>
              <w:top w:val="single" w:sz="4" w:space="0" w:color="auto"/>
              <w:bottom w:val="single" w:sz="4" w:space="0" w:color="auto"/>
            </w:tcBorders>
            <w:shd w:val="clear" w:color="auto" w:fill="auto"/>
            <w:vAlign w:val="center"/>
          </w:tcPr>
          <w:p w14:paraId="7E5D34B5" w14:textId="6DEB2BB6" w:rsidR="00946D1B" w:rsidRPr="0002464C" w:rsidRDefault="00946D1B" w:rsidP="00F57175">
            <w:pPr>
              <w:pStyle w:val="GLMCAText"/>
              <w:spacing w:before="60" w:after="60"/>
              <w:rPr>
                <w:rFonts w:cs="Arial"/>
                <w:szCs w:val="24"/>
                <w:highlight w:val="green"/>
              </w:rPr>
            </w:pPr>
            <w:r w:rsidRPr="0002464C">
              <w:rPr>
                <w:rFonts w:cs="Arial"/>
                <w:szCs w:val="24"/>
                <w:highlight w:val="green"/>
              </w:rPr>
              <w:t>15 – 18 February 2025</w:t>
            </w:r>
          </w:p>
        </w:tc>
      </w:tr>
      <w:tr w:rsidR="00E6592E" w:rsidRPr="00D4752B" w14:paraId="2BE9572C" w14:textId="77777777" w:rsidTr="00946D1B">
        <w:trPr>
          <w:trHeight w:val="703"/>
        </w:trPr>
        <w:tc>
          <w:tcPr>
            <w:tcW w:w="6799" w:type="dxa"/>
            <w:tcBorders>
              <w:top w:val="single" w:sz="4" w:space="0" w:color="auto"/>
              <w:bottom w:val="single" w:sz="4" w:space="0" w:color="auto"/>
            </w:tcBorders>
          </w:tcPr>
          <w:p w14:paraId="5335314A" w14:textId="24B91AE6" w:rsidR="00E6592E" w:rsidRDefault="00E6592E" w:rsidP="00F57175">
            <w:pPr>
              <w:pStyle w:val="GLMCAText"/>
              <w:spacing w:before="120" w:after="120"/>
              <w:rPr>
                <w:rFonts w:eastAsia="Arial" w:cs="Arial"/>
              </w:rPr>
            </w:pPr>
            <w:r>
              <w:rPr>
                <w:rFonts w:eastAsia="Arial" w:cs="Arial"/>
              </w:rPr>
              <w:t xml:space="preserve">Ambassadors campaign and resident campaign </w:t>
            </w:r>
          </w:p>
        </w:tc>
        <w:tc>
          <w:tcPr>
            <w:tcW w:w="2835" w:type="dxa"/>
            <w:tcBorders>
              <w:top w:val="single" w:sz="4" w:space="0" w:color="auto"/>
              <w:bottom w:val="single" w:sz="4" w:space="0" w:color="auto"/>
            </w:tcBorders>
            <w:shd w:val="clear" w:color="auto" w:fill="auto"/>
            <w:vAlign w:val="center"/>
          </w:tcPr>
          <w:p w14:paraId="2DF47D47" w14:textId="77777777" w:rsidR="00E6592E" w:rsidRPr="0002464C" w:rsidRDefault="00E6592E" w:rsidP="00F57175">
            <w:pPr>
              <w:pStyle w:val="GLMCAText"/>
              <w:spacing w:before="60" w:after="60"/>
              <w:rPr>
                <w:rFonts w:cs="Arial"/>
                <w:strike/>
                <w:szCs w:val="24"/>
              </w:rPr>
            </w:pPr>
            <w:r w:rsidRPr="0002464C">
              <w:rPr>
                <w:rFonts w:cs="Arial"/>
                <w:strike/>
                <w:szCs w:val="24"/>
              </w:rPr>
              <w:t xml:space="preserve">From February 2025 </w:t>
            </w:r>
          </w:p>
          <w:p w14:paraId="3AB0CE5B" w14:textId="3E429968" w:rsidR="00E6592E" w:rsidRDefault="0002464C" w:rsidP="00F57175">
            <w:pPr>
              <w:pStyle w:val="GLMCAText"/>
              <w:spacing w:before="60" w:after="60"/>
              <w:rPr>
                <w:rFonts w:cs="Arial"/>
                <w:szCs w:val="24"/>
              </w:rPr>
            </w:pPr>
            <w:r>
              <w:rPr>
                <w:rFonts w:cs="Arial"/>
                <w:szCs w:val="24"/>
              </w:rPr>
              <w:t>March 2025</w:t>
            </w:r>
          </w:p>
        </w:tc>
      </w:tr>
      <w:tr w:rsidR="00E6592E" w:rsidRPr="00D4752B" w14:paraId="526B17C5" w14:textId="77777777" w:rsidTr="00946D1B">
        <w:trPr>
          <w:trHeight w:val="703"/>
        </w:trPr>
        <w:tc>
          <w:tcPr>
            <w:tcW w:w="6799" w:type="dxa"/>
            <w:tcBorders>
              <w:top w:val="single" w:sz="4" w:space="0" w:color="auto"/>
              <w:bottom w:val="single" w:sz="4" w:space="0" w:color="auto"/>
            </w:tcBorders>
          </w:tcPr>
          <w:p w14:paraId="0F3AD91F" w14:textId="204C7CA3" w:rsidR="00E6592E" w:rsidRDefault="00E6592E" w:rsidP="00F57175">
            <w:pPr>
              <w:pStyle w:val="GLMCAText"/>
              <w:spacing w:before="120" w:after="120"/>
              <w:rPr>
                <w:rFonts w:eastAsia="Arial" w:cs="Arial"/>
              </w:rPr>
            </w:pPr>
            <w:r>
              <w:rPr>
                <w:rFonts w:eastAsia="Arial" w:cs="Arial"/>
              </w:rPr>
              <w:lastRenderedPageBreak/>
              <w:t xml:space="preserve">Event – Giai </w:t>
            </w:r>
          </w:p>
        </w:tc>
        <w:tc>
          <w:tcPr>
            <w:tcW w:w="2835" w:type="dxa"/>
            <w:tcBorders>
              <w:top w:val="single" w:sz="4" w:space="0" w:color="auto"/>
              <w:bottom w:val="single" w:sz="4" w:space="0" w:color="auto"/>
            </w:tcBorders>
            <w:shd w:val="clear" w:color="auto" w:fill="auto"/>
            <w:vAlign w:val="center"/>
          </w:tcPr>
          <w:p w14:paraId="5FA830F5" w14:textId="528AEA70" w:rsidR="00E6592E" w:rsidRDefault="00E6592E" w:rsidP="00F57175">
            <w:pPr>
              <w:pStyle w:val="GLMCAText"/>
              <w:spacing w:before="60" w:after="60"/>
              <w:rPr>
                <w:rFonts w:cs="Arial"/>
                <w:szCs w:val="24"/>
              </w:rPr>
            </w:pPr>
            <w:r>
              <w:rPr>
                <w:rFonts w:cs="Arial"/>
                <w:szCs w:val="24"/>
              </w:rPr>
              <w:t>April 2025</w:t>
            </w:r>
          </w:p>
        </w:tc>
      </w:tr>
      <w:tr w:rsidR="00E6592E" w:rsidRPr="00D4752B" w14:paraId="73903026" w14:textId="77777777" w:rsidTr="00946D1B">
        <w:trPr>
          <w:trHeight w:val="703"/>
        </w:trPr>
        <w:tc>
          <w:tcPr>
            <w:tcW w:w="6799" w:type="dxa"/>
            <w:tcBorders>
              <w:top w:val="single" w:sz="4" w:space="0" w:color="auto"/>
              <w:bottom w:val="single" w:sz="4" w:space="0" w:color="auto"/>
            </w:tcBorders>
          </w:tcPr>
          <w:p w14:paraId="4F6B40C0" w14:textId="1A329FC8" w:rsidR="00E6592E" w:rsidRDefault="00E6592E" w:rsidP="00F57175">
            <w:pPr>
              <w:pStyle w:val="GLMCAText"/>
              <w:spacing w:before="120" w:after="120"/>
              <w:rPr>
                <w:rFonts w:eastAsia="Arial" w:cs="Arial"/>
              </w:rPr>
            </w:pPr>
            <w:r>
              <w:rPr>
                <w:rFonts w:eastAsia="Arial" w:cs="Arial"/>
              </w:rPr>
              <w:t xml:space="preserve">Investment campaign </w:t>
            </w:r>
          </w:p>
        </w:tc>
        <w:tc>
          <w:tcPr>
            <w:tcW w:w="2835" w:type="dxa"/>
            <w:tcBorders>
              <w:top w:val="single" w:sz="4" w:space="0" w:color="auto"/>
              <w:bottom w:val="single" w:sz="4" w:space="0" w:color="auto"/>
            </w:tcBorders>
            <w:shd w:val="clear" w:color="auto" w:fill="auto"/>
            <w:vAlign w:val="center"/>
          </w:tcPr>
          <w:p w14:paraId="609FF53E" w14:textId="0198358A" w:rsidR="00E6592E" w:rsidRDefault="00E6592E" w:rsidP="00F57175">
            <w:pPr>
              <w:pStyle w:val="GLMCAText"/>
              <w:spacing w:before="60" w:after="60"/>
              <w:rPr>
                <w:rFonts w:cs="Arial"/>
                <w:szCs w:val="24"/>
              </w:rPr>
            </w:pPr>
            <w:r>
              <w:rPr>
                <w:rFonts w:cs="Arial"/>
                <w:szCs w:val="24"/>
              </w:rPr>
              <w:t xml:space="preserve">From April 2025 </w:t>
            </w:r>
          </w:p>
        </w:tc>
      </w:tr>
      <w:tr w:rsidR="00E6592E" w:rsidRPr="00D4752B" w14:paraId="1AC6DC07" w14:textId="77777777" w:rsidTr="00946D1B">
        <w:trPr>
          <w:trHeight w:val="703"/>
        </w:trPr>
        <w:tc>
          <w:tcPr>
            <w:tcW w:w="6799" w:type="dxa"/>
            <w:tcBorders>
              <w:top w:val="single" w:sz="4" w:space="0" w:color="auto"/>
              <w:bottom w:val="single" w:sz="4" w:space="0" w:color="auto"/>
            </w:tcBorders>
          </w:tcPr>
          <w:p w14:paraId="6784D4E9" w14:textId="6657F419" w:rsidR="00E6592E" w:rsidRDefault="00E6592E" w:rsidP="00F57175">
            <w:pPr>
              <w:pStyle w:val="GLMCAText"/>
              <w:spacing w:before="120" w:after="120"/>
              <w:rPr>
                <w:rFonts w:eastAsia="Arial" w:cs="Arial"/>
              </w:rPr>
            </w:pPr>
            <w:r>
              <w:rPr>
                <w:rFonts w:eastAsia="Arial" w:cs="Arial"/>
              </w:rPr>
              <w:t xml:space="preserve">Student welcome and young person campaign </w:t>
            </w:r>
          </w:p>
        </w:tc>
        <w:tc>
          <w:tcPr>
            <w:tcW w:w="2835" w:type="dxa"/>
            <w:tcBorders>
              <w:top w:val="single" w:sz="4" w:space="0" w:color="auto"/>
              <w:bottom w:val="single" w:sz="4" w:space="0" w:color="auto"/>
            </w:tcBorders>
            <w:shd w:val="clear" w:color="auto" w:fill="auto"/>
            <w:vAlign w:val="center"/>
          </w:tcPr>
          <w:p w14:paraId="6DE8E5DA" w14:textId="5D4BD1AA" w:rsidR="00E6592E" w:rsidRDefault="00E6592E" w:rsidP="00F57175">
            <w:pPr>
              <w:pStyle w:val="GLMCAText"/>
              <w:spacing w:before="60" w:after="60"/>
              <w:rPr>
                <w:rFonts w:cs="Arial"/>
                <w:szCs w:val="24"/>
              </w:rPr>
            </w:pPr>
            <w:r>
              <w:rPr>
                <w:rFonts w:cs="Arial"/>
                <w:szCs w:val="24"/>
              </w:rPr>
              <w:t xml:space="preserve">August 2025 </w:t>
            </w:r>
          </w:p>
        </w:tc>
      </w:tr>
      <w:tr w:rsidR="00946D1B" w:rsidRPr="00D4752B" w14:paraId="741682F4" w14:textId="77777777" w:rsidTr="00E6592E">
        <w:trPr>
          <w:trHeight w:val="703"/>
        </w:trPr>
        <w:tc>
          <w:tcPr>
            <w:tcW w:w="6799" w:type="dxa"/>
            <w:tcBorders>
              <w:top w:val="single" w:sz="4" w:space="0" w:color="auto"/>
              <w:bottom w:val="single" w:sz="4" w:space="0" w:color="auto"/>
            </w:tcBorders>
          </w:tcPr>
          <w:p w14:paraId="1E9C31A6" w14:textId="313F361B" w:rsidR="00946D1B" w:rsidRPr="005E207B" w:rsidRDefault="00946D1B" w:rsidP="00F57175">
            <w:pPr>
              <w:pStyle w:val="GLMCAText"/>
              <w:spacing w:before="120" w:after="120"/>
              <w:rPr>
                <w:rFonts w:eastAsia="Arial" w:cs="Arial"/>
              </w:rPr>
            </w:pPr>
            <w:r w:rsidRPr="005E207B">
              <w:rPr>
                <w:rFonts w:eastAsia="Arial" w:cs="Arial"/>
              </w:rPr>
              <w:t xml:space="preserve">Welcome to Mansfield Signage </w:t>
            </w:r>
          </w:p>
        </w:tc>
        <w:tc>
          <w:tcPr>
            <w:tcW w:w="2835" w:type="dxa"/>
            <w:tcBorders>
              <w:top w:val="single" w:sz="4" w:space="0" w:color="auto"/>
              <w:bottom w:val="single" w:sz="4" w:space="0" w:color="auto"/>
            </w:tcBorders>
            <w:shd w:val="clear" w:color="auto" w:fill="auto"/>
            <w:vAlign w:val="center"/>
          </w:tcPr>
          <w:p w14:paraId="6929650D" w14:textId="74C8C5E9" w:rsidR="00946D1B" w:rsidRPr="00946D1B" w:rsidRDefault="00946D1B" w:rsidP="00F57175">
            <w:pPr>
              <w:pStyle w:val="GLMCAText"/>
              <w:spacing w:before="60" w:after="60"/>
              <w:rPr>
                <w:rFonts w:cs="Arial"/>
                <w:szCs w:val="24"/>
              </w:rPr>
            </w:pPr>
            <w:r w:rsidRPr="00946D1B">
              <w:rPr>
                <w:rFonts w:eastAsia="Arial" w:cs="Arial"/>
              </w:rPr>
              <w:t>March 2025</w:t>
            </w:r>
          </w:p>
        </w:tc>
      </w:tr>
      <w:tr w:rsidR="00E6592E" w:rsidRPr="00D4752B" w14:paraId="112E2CE7" w14:textId="77777777" w:rsidTr="00E6592E">
        <w:trPr>
          <w:trHeight w:val="703"/>
        </w:trPr>
        <w:tc>
          <w:tcPr>
            <w:tcW w:w="6799" w:type="dxa"/>
            <w:tcBorders>
              <w:top w:val="single" w:sz="4" w:space="0" w:color="auto"/>
              <w:bottom w:val="single" w:sz="4" w:space="0" w:color="auto"/>
            </w:tcBorders>
          </w:tcPr>
          <w:p w14:paraId="3CA89C7A" w14:textId="07937BA4" w:rsidR="00E6592E" w:rsidRPr="005E207B" w:rsidRDefault="00E6592E" w:rsidP="00F57175">
            <w:pPr>
              <w:pStyle w:val="GLMCAText"/>
              <w:spacing w:before="120" w:after="120"/>
              <w:rPr>
                <w:rFonts w:eastAsia="Arial" w:cs="Arial"/>
              </w:rPr>
            </w:pPr>
            <w:r>
              <w:rPr>
                <w:rFonts w:eastAsia="Arial" w:cs="Arial"/>
              </w:rPr>
              <w:t xml:space="preserve">Event Party on the Market </w:t>
            </w:r>
          </w:p>
        </w:tc>
        <w:tc>
          <w:tcPr>
            <w:tcW w:w="2835" w:type="dxa"/>
            <w:tcBorders>
              <w:top w:val="single" w:sz="4" w:space="0" w:color="auto"/>
              <w:bottom w:val="single" w:sz="4" w:space="0" w:color="auto"/>
            </w:tcBorders>
            <w:shd w:val="clear" w:color="auto" w:fill="auto"/>
            <w:vAlign w:val="center"/>
          </w:tcPr>
          <w:p w14:paraId="2B87BB6E" w14:textId="6D5C5A02" w:rsidR="00E6592E" w:rsidRPr="00946D1B" w:rsidRDefault="00E6592E" w:rsidP="00F57175">
            <w:pPr>
              <w:pStyle w:val="GLMCAText"/>
              <w:spacing w:before="60" w:after="60"/>
              <w:rPr>
                <w:rFonts w:eastAsia="Arial" w:cs="Arial"/>
              </w:rPr>
            </w:pPr>
            <w:r>
              <w:rPr>
                <w:rFonts w:eastAsia="Arial" w:cs="Arial"/>
              </w:rPr>
              <w:t>June 2025</w:t>
            </w:r>
          </w:p>
        </w:tc>
      </w:tr>
      <w:tr w:rsidR="00E6592E" w:rsidRPr="00D4752B" w14:paraId="02078AA3" w14:textId="77777777" w:rsidTr="00E6592E">
        <w:trPr>
          <w:trHeight w:val="703"/>
        </w:trPr>
        <w:tc>
          <w:tcPr>
            <w:tcW w:w="6799" w:type="dxa"/>
            <w:tcBorders>
              <w:top w:val="single" w:sz="4" w:space="0" w:color="auto"/>
              <w:bottom w:val="single" w:sz="4" w:space="0" w:color="auto"/>
            </w:tcBorders>
          </w:tcPr>
          <w:p w14:paraId="62AE10D3" w14:textId="04C76662" w:rsidR="00E6592E" w:rsidRDefault="00E6592E" w:rsidP="00F57175">
            <w:pPr>
              <w:pStyle w:val="GLMCAText"/>
              <w:spacing w:before="120" w:after="120"/>
              <w:rPr>
                <w:rFonts w:eastAsia="Arial" w:cs="Arial"/>
              </w:rPr>
            </w:pPr>
            <w:r>
              <w:rPr>
                <w:rFonts w:eastAsia="Arial" w:cs="Arial"/>
              </w:rPr>
              <w:t xml:space="preserve">Event Mansfield Carnival </w:t>
            </w:r>
          </w:p>
        </w:tc>
        <w:tc>
          <w:tcPr>
            <w:tcW w:w="2835" w:type="dxa"/>
            <w:tcBorders>
              <w:top w:val="single" w:sz="4" w:space="0" w:color="auto"/>
              <w:bottom w:val="single" w:sz="4" w:space="0" w:color="auto"/>
            </w:tcBorders>
            <w:shd w:val="clear" w:color="auto" w:fill="auto"/>
            <w:vAlign w:val="center"/>
          </w:tcPr>
          <w:p w14:paraId="79C99621" w14:textId="77777777" w:rsidR="00E6592E" w:rsidRDefault="00E6592E" w:rsidP="00F57175">
            <w:pPr>
              <w:pStyle w:val="GLMCAText"/>
              <w:spacing w:before="60" w:after="60"/>
              <w:rPr>
                <w:rFonts w:eastAsia="Arial" w:cs="Arial"/>
              </w:rPr>
            </w:pPr>
            <w:r>
              <w:rPr>
                <w:rFonts w:eastAsia="Arial" w:cs="Arial"/>
              </w:rPr>
              <w:t xml:space="preserve">June 2025 </w:t>
            </w:r>
          </w:p>
          <w:p w14:paraId="4AC8523B" w14:textId="16718EEA" w:rsidR="00E6592E" w:rsidRDefault="00E6592E" w:rsidP="00F57175">
            <w:pPr>
              <w:pStyle w:val="GLMCAText"/>
              <w:spacing w:before="60" w:after="60"/>
              <w:rPr>
                <w:rFonts w:eastAsia="Arial" w:cs="Arial"/>
              </w:rPr>
            </w:pPr>
          </w:p>
        </w:tc>
      </w:tr>
      <w:tr w:rsidR="00E6592E" w:rsidRPr="00D4752B" w14:paraId="0A9BF1A7" w14:textId="77777777" w:rsidTr="00E6592E">
        <w:trPr>
          <w:trHeight w:val="703"/>
        </w:trPr>
        <w:tc>
          <w:tcPr>
            <w:tcW w:w="6799" w:type="dxa"/>
            <w:tcBorders>
              <w:top w:val="single" w:sz="4" w:space="0" w:color="auto"/>
              <w:bottom w:val="single" w:sz="4" w:space="0" w:color="auto"/>
            </w:tcBorders>
          </w:tcPr>
          <w:p w14:paraId="2BDDC52F" w14:textId="3F222FE7" w:rsidR="00E6592E" w:rsidRDefault="00E6592E" w:rsidP="00F57175">
            <w:pPr>
              <w:pStyle w:val="GLMCAText"/>
              <w:spacing w:before="120" w:after="120"/>
              <w:rPr>
                <w:rFonts w:eastAsia="Arial" w:cs="Arial"/>
              </w:rPr>
            </w:pPr>
            <w:r>
              <w:rPr>
                <w:rFonts w:eastAsia="Arial" w:cs="Arial"/>
              </w:rPr>
              <w:t xml:space="preserve">Event Mansfield 10k </w:t>
            </w:r>
          </w:p>
        </w:tc>
        <w:tc>
          <w:tcPr>
            <w:tcW w:w="2835" w:type="dxa"/>
            <w:tcBorders>
              <w:top w:val="single" w:sz="4" w:space="0" w:color="auto"/>
              <w:bottom w:val="single" w:sz="4" w:space="0" w:color="auto"/>
            </w:tcBorders>
            <w:shd w:val="clear" w:color="auto" w:fill="auto"/>
            <w:vAlign w:val="center"/>
          </w:tcPr>
          <w:p w14:paraId="75E26DD1" w14:textId="0D2290E8" w:rsidR="00E6592E" w:rsidRDefault="00E6592E" w:rsidP="00F57175">
            <w:pPr>
              <w:pStyle w:val="GLMCAText"/>
              <w:spacing w:before="60" w:after="60"/>
              <w:rPr>
                <w:rFonts w:eastAsia="Arial" w:cs="Arial"/>
              </w:rPr>
            </w:pPr>
            <w:r>
              <w:rPr>
                <w:rFonts w:eastAsia="Arial" w:cs="Arial"/>
              </w:rPr>
              <w:t>September 2025</w:t>
            </w:r>
          </w:p>
        </w:tc>
      </w:tr>
      <w:tr w:rsidR="00E6592E" w:rsidRPr="00D4752B" w14:paraId="701B8E22" w14:textId="77777777" w:rsidTr="003416C4">
        <w:trPr>
          <w:trHeight w:val="703"/>
        </w:trPr>
        <w:tc>
          <w:tcPr>
            <w:tcW w:w="6799" w:type="dxa"/>
            <w:tcBorders>
              <w:top w:val="single" w:sz="4" w:space="0" w:color="auto"/>
            </w:tcBorders>
          </w:tcPr>
          <w:p w14:paraId="46F94231" w14:textId="39B61761" w:rsidR="00E6592E" w:rsidRDefault="00E6592E" w:rsidP="00F57175">
            <w:pPr>
              <w:pStyle w:val="GLMCAText"/>
              <w:spacing w:before="120" w:after="120"/>
              <w:rPr>
                <w:rFonts w:eastAsia="Arial" w:cs="Arial"/>
              </w:rPr>
            </w:pPr>
            <w:r>
              <w:rPr>
                <w:rFonts w:eastAsia="Arial" w:cs="Arial"/>
              </w:rPr>
              <w:t xml:space="preserve">Event Fire Garden </w:t>
            </w:r>
          </w:p>
        </w:tc>
        <w:tc>
          <w:tcPr>
            <w:tcW w:w="2835" w:type="dxa"/>
            <w:tcBorders>
              <w:top w:val="single" w:sz="4" w:space="0" w:color="auto"/>
            </w:tcBorders>
            <w:shd w:val="clear" w:color="auto" w:fill="auto"/>
            <w:vAlign w:val="center"/>
          </w:tcPr>
          <w:p w14:paraId="636D3873" w14:textId="2E3790C1" w:rsidR="00E6592E" w:rsidRDefault="00E6592E" w:rsidP="00F57175">
            <w:pPr>
              <w:pStyle w:val="GLMCAText"/>
              <w:spacing w:before="60" w:after="60"/>
              <w:rPr>
                <w:rFonts w:eastAsia="Arial" w:cs="Arial"/>
              </w:rPr>
            </w:pPr>
            <w:r>
              <w:rPr>
                <w:rFonts w:eastAsia="Arial" w:cs="Arial"/>
              </w:rPr>
              <w:t xml:space="preserve">October 2025 </w:t>
            </w:r>
          </w:p>
        </w:tc>
      </w:tr>
    </w:tbl>
    <w:p w14:paraId="1BCEF8D2" w14:textId="77777777" w:rsidR="00601A51" w:rsidRDefault="00601A51" w:rsidP="008D619B">
      <w:pPr>
        <w:spacing w:after="0" w:line="240" w:lineRule="auto"/>
      </w:pPr>
    </w:p>
    <w:p w14:paraId="33502674" w14:textId="77777777" w:rsidR="00601A51" w:rsidRDefault="00601A51" w:rsidP="008D619B">
      <w:pPr>
        <w:spacing w:after="0" w:line="240" w:lineRule="auto"/>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34"/>
      </w:tblGrid>
      <w:tr w:rsidR="008D619B" w:rsidRPr="00D4752B" w14:paraId="68203640" w14:textId="77777777" w:rsidTr="008D619B">
        <w:trPr>
          <w:trHeight w:hRule="exact" w:val="340"/>
        </w:trPr>
        <w:tc>
          <w:tcPr>
            <w:tcW w:w="9634" w:type="dxa"/>
            <w:tcBorders>
              <w:bottom w:val="single" w:sz="4" w:space="0" w:color="auto"/>
            </w:tcBorders>
            <w:shd w:val="clear" w:color="auto" w:fill="D9D9D9"/>
            <w:vAlign w:val="center"/>
          </w:tcPr>
          <w:p w14:paraId="6B81A83E" w14:textId="77777777" w:rsidR="008D619B" w:rsidRPr="00CC5F0B" w:rsidRDefault="008D619B" w:rsidP="008D619B">
            <w:pPr>
              <w:pStyle w:val="GLMCAText"/>
              <w:spacing w:before="0"/>
              <w:rPr>
                <w:rFonts w:cs="Arial"/>
                <w:szCs w:val="24"/>
              </w:rPr>
            </w:pPr>
            <w:r w:rsidRPr="00CC5F0B">
              <w:rPr>
                <w:rFonts w:cs="Arial"/>
                <w:szCs w:val="24"/>
              </w:rPr>
              <w:t>Risks and Issues</w:t>
            </w:r>
          </w:p>
        </w:tc>
      </w:tr>
      <w:tr w:rsidR="00D4752B" w:rsidRPr="00D4752B" w14:paraId="0846CE0C" w14:textId="77777777" w:rsidTr="00DC6168">
        <w:trPr>
          <w:trHeight w:val="915"/>
        </w:trPr>
        <w:tc>
          <w:tcPr>
            <w:tcW w:w="9634" w:type="dxa"/>
            <w:tcBorders>
              <w:bottom w:val="single" w:sz="4" w:space="0" w:color="auto"/>
            </w:tcBorders>
          </w:tcPr>
          <w:p w14:paraId="15C322AE" w14:textId="499E84A4" w:rsidR="00E149A0" w:rsidRPr="00D15E88" w:rsidRDefault="00E149A0" w:rsidP="00E149A0">
            <w:pPr>
              <w:rPr>
                <w:rFonts w:ascii="Arial" w:hAnsi="Arial" w:cs="Arial"/>
                <w:b/>
                <w:bCs/>
                <w:sz w:val="24"/>
                <w:szCs w:val="24"/>
              </w:rPr>
            </w:pPr>
            <w:r w:rsidRPr="00D15E88">
              <w:rPr>
                <w:rFonts w:ascii="Arial" w:hAnsi="Arial" w:cs="Arial"/>
                <w:sz w:val="24"/>
                <w:szCs w:val="24"/>
              </w:rPr>
              <w:t>Despite some</w:t>
            </w:r>
            <w:r>
              <w:rPr>
                <w:rFonts w:ascii="Arial" w:hAnsi="Arial" w:cs="Arial"/>
                <w:sz w:val="24"/>
                <w:szCs w:val="24"/>
              </w:rPr>
              <w:t xml:space="preserve"> minor</w:t>
            </w:r>
            <w:r w:rsidRPr="00D15E88">
              <w:rPr>
                <w:rFonts w:ascii="Arial" w:hAnsi="Arial" w:cs="Arial"/>
                <w:sz w:val="24"/>
                <w:szCs w:val="24"/>
              </w:rPr>
              <w:t xml:space="preserve"> setbacks, we are making significant progress. With multiple ongoing initiatives, we are confident that the brand is being developed in the most effective way possible. Our task is to continue building and iterating to ensure a successful launch</w:t>
            </w:r>
            <w:r w:rsidRPr="00D15E88">
              <w:rPr>
                <w:rFonts w:ascii="Arial" w:hAnsi="Arial" w:cs="Arial"/>
                <w:b/>
                <w:bCs/>
                <w:sz w:val="24"/>
                <w:szCs w:val="24"/>
              </w:rPr>
              <w:t>.</w:t>
            </w:r>
          </w:p>
          <w:p w14:paraId="14F14DEA" w14:textId="4A1FEA7C" w:rsidR="00233588" w:rsidRPr="000A04B4" w:rsidRDefault="00233588" w:rsidP="00B550E2">
            <w:pPr>
              <w:pStyle w:val="GLMCAText"/>
              <w:spacing w:before="0"/>
              <w:rPr>
                <w:rFonts w:cs="Arial"/>
                <w:szCs w:val="24"/>
              </w:rPr>
            </w:pPr>
          </w:p>
        </w:tc>
      </w:tr>
      <w:tr w:rsidR="008D619B" w:rsidRPr="00D4752B" w14:paraId="0D914913" w14:textId="77777777" w:rsidTr="008D619B">
        <w:trPr>
          <w:trHeight w:hRule="exact" w:val="340"/>
        </w:trPr>
        <w:tc>
          <w:tcPr>
            <w:tcW w:w="9634" w:type="dxa"/>
            <w:tcBorders>
              <w:bottom w:val="single" w:sz="4" w:space="0" w:color="auto"/>
            </w:tcBorders>
            <w:shd w:val="clear" w:color="auto" w:fill="D9D9D9"/>
            <w:vAlign w:val="center"/>
          </w:tcPr>
          <w:p w14:paraId="1F5B5324" w14:textId="77777777" w:rsidR="008D619B" w:rsidRPr="00CC5F0B" w:rsidRDefault="008D619B" w:rsidP="008D619B">
            <w:pPr>
              <w:pStyle w:val="GLMCAText"/>
              <w:spacing w:before="0"/>
              <w:rPr>
                <w:rFonts w:cs="Arial"/>
                <w:szCs w:val="24"/>
              </w:rPr>
            </w:pPr>
            <w:r w:rsidRPr="00CC5F0B">
              <w:rPr>
                <w:rFonts w:cs="Arial"/>
                <w:szCs w:val="24"/>
              </w:rPr>
              <w:t>Recommendations and Requests for Decisions or Support</w:t>
            </w:r>
          </w:p>
        </w:tc>
      </w:tr>
      <w:tr w:rsidR="00D4752B" w:rsidRPr="00D4752B" w14:paraId="1EABD17C" w14:textId="77777777" w:rsidTr="000A04B4">
        <w:trPr>
          <w:trHeight w:val="774"/>
        </w:trPr>
        <w:tc>
          <w:tcPr>
            <w:tcW w:w="9634" w:type="dxa"/>
            <w:tcBorders>
              <w:bottom w:val="single" w:sz="4" w:space="0" w:color="auto"/>
            </w:tcBorders>
          </w:tcPr>
          <w:p w14:paraId="24738CDD" w14:textId="77777777" w:rsidR="00E40AFE" w:rsidRDefault="00E40AFE" w:rsidP="00E40AFE">
            <w:pPr>
              <w:pStyle w:val="GLMCAText"/>
              <w:spacing w:before="0"/>
              <w:rPr>
                <w:rFonts w:cs="Arial"/>
                <w:szCs w:val="24"/>
              </w:rPr>
            </w:pPr>
          </w:p>
          <w:p w14:paraId="5F546E05" w14:textId="77777777" w:rsidR="00E6592E" w:rsidRDefault="00E6592E" w:rsidP="00E6592E">
            <w:pPr>
              <w:pStyle w:val="GLMCAText"/>
              <w:numPr>
                <w:ilvl w:val="0"/>
                <w:numId w:val="47"/>
              </w:numPr>
              <w:spacing w:before="0"/>
              <w:rPr>
                <w:rFonts w:cs="Arial"/>
                <w:szCs w:val="24"/>
              </w:rPr>
            </w:pPr>
            <w:r>
              <w:rPr>
                <w:rFonts w:cs="Arial"/>
                <w:szCs w:val="24"/>
              </w:rPr>
              <w:t xml:space="preserve">Board members to nominate a person to be their Destination Mansfield Ambassadors </w:t>
            </w:r>
          </w:p>
          <w:p w14:paraId="30267D28" w14:textId="30CA3A6E" w:rsidR="00F57175" w:rsidRDefault="00F57175" w:rsidP="00F57175">
            <w:pPr>
              <w:pStyle w:val="GLMCAText"/>
              <w:numPr>
                <w:ilvl w:val="0"/>
                <w:numId w:val="47"/>
              </w:numPr>
              <w:spacing w:before="0"/>
              <w:rPr>
                <w:rFonts w:cs="Arial"/>
                <w:szCs w:val="24"/>
              </w:rPr>
            </w:pPr>
            <w:r>
              <w:rPr>
                <w:rFonts w:cs="Arial"/>
                <w:szCs w:val="24"/>
              </w:rPr>
              <w:t>Board members to consider how they can adopt the branding and signpost to the Destination Mansfield website</w:t>
            </w:r>
          </w:p>
          <w:p w14:paraId="311674A1" w14:textId="10E04D53" w:rsidR="00F57175" w:rsidRDefault="00F57175" w:rsidP="00F57175">
            <w:pPr>
              <w:pStyle w:val="GLMCAText"/>
              <w:spacing w:before="0"/>
              <w:ind w:left="360"/>
              <w:rPr>
                <w:rFonts w:cs="Arial"/>
                <w:szCs w:val="24"/>
              </w:rPr>
            </w:pPr>
          </w:p>
          <w:p w14:paraId="19AD0BD6" w14:textId="6E5443B3" w:rsidR="00F57175" w:rsidRPr="00F57175" w:rsidRDefault="00F57175" w:rsidP="00F57175">
            <w:pPr>
              <w:pStyle w:val="GLMCAText"/>
              <w:spacing w:before="0"/>
              <w:ind w:left="720"/>
              <w:rPr>
                <w:rFonts w:cs="Arial"/>
                <w:szCs w:val="24"/>
              </w:rPr>
            </w:pPr>
          </w:p>
        </w:tc>
      </w:tr>
    </w:tbl>
    <w:p w14:paraId="2F5C7DF2" w14:textId="77777777" w:rsidR="00AF4856" w:rsidRDefault="00AF4856" w:rsidP="00875F2A">
      <w:pPr>
        <w:rPr>
          <w:rFonts w:ascii="Arial" w:hAnsi="Arial" w:cs="Arial"/>
          <w:sz w:val="24"/>
          <w:szCs w:val="24"/>
        </w:rPr>
      </w:pPr>
    </w:p>
    <w:sectPr w:rsidR="00AF4856" w:rsidSect="004F015D">
      <w:headerReference w:type="first" r:id="rId15"/>
      <w:pgSz w:w="11906" w:h="16838"/>
      <w:pgMar w:top="1134" w:right="1134" w:bottom="1134" w:left="1134" w:header="397" w:footer="144"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7905CE" w14:textId="77777777" w:rsidR="00253ED3" w:rsidRDefault="00253ED3" w:rsidP="00D82845">
      <w:pPr>
        <w:spacing w:after="0" w:line="240" w:lineRule="auto"/>
      </w:pPr>
      <w:r>
        <w:separator/>
      </w:r>
    </w:p>
  </w:endnote>
  <w:endnote w:type="continuationSeparator" w:id="0">
    <w:p w14:paraId="19F52737" w14:textId="77777777" w:rsidR="00253ED3" w:rsidRDefault="00253ED3" w:rsidP="00D828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Abadi MT Condensed Extra Bold">
    <w:altName w:val="Gill Sans Ultra Bold Condensed"/>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3CBCCE" w14:textId="77777777" w:rsidR="00253ED3" w:rsidRDefault="00253ED3" w:rsidP="00D82845">
      <w:pPr>
        <w:spacing w:after="0" w:line="240" w:lineRule="auto"/>
      </w:pPr>
      <w:r>
        <w:separator/>
      </w:r>
    </w:p>
  </w:footnote>
  <w:footnote w:type="continuationSeparator" w:id="0">
    <w:p w14:paraId="6E9F4446" w14:textId="77777777" w:rsidR="00253ED3" w:rsidRDefault="00253ED3" w:rsidP="00D828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9768A" w14:textId="313226D0" w:rsidR="00466023" w:rsidRDefault="00F57175" w:rsidP="00466023">
    <w:pPr>
      <w:pStyle w:val="Header"/>
      <w:jc w:val="right"/>
    </w:pPr>
    <w:r>
      <w:rPr>
        <w:noProof/>
      </w:rPr>
      <w:drawing>
        <wp:inline distT="0" distB="0" distL="0" distR="0" wp14:anchorId="6C07D0ED" wp14:editId="2E7A792A">
          <wp:extent cx="2685535" cy="1481809"/>
          <wp:effectExtent l="0" t="0" r="635" b="4445"/>
          <wp:docPr id="1539484447" name="Picture 2" descr="A white background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484447" name="Picture 2" descr="A white background with black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692991" cy="1485923"/>
                  </a:xfrm>
                  <a:prstGeom prst="rect">
                    <a:avLst/>
                  </a:prstGeom>
                </pic:spPr>
              </pic:pic>
            </a:graphicData>
          </a:graphic>
        </wp:inline>
      </w:drawing>
    </w:r>
  </w:p>
  <w:p w14:paraId="47A8297D" w14:textId="77777777" w:rsidR="00466023" w:rsidRDefault="004660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B052C"/>
    <w:multiLevelType w:val="hybridMultilevel"/>
    <w:tmpl w:val="1CCC02C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30D2C88"/>
    <w:multiLevelType w:val="hybridMultilevel"/>
    <w:tmpl w:val="125C95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1B0CA7"/>
    <w:multiLevelType w:val="multilevel"/>
    <w:tmpl w:val="3C0CF214"/>
    <w:lvl w:ilvl="0">
      <w:start w:val="1"/>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BEF0F3F"/>
    <w:multiLevelType w:val="hybridMultilevel"/>
    <w:tmpl w:val="24F673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2A4EA2"/>
    <w:multiLevelType w:val="hybridMultilevel"/>
    <w:tmpl w:val="D8EEAD8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1652C7"/>
    <w:multiLevelType w:val="hybridMultilevel"/>
    <w:tmpl w:val="B566A6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B63604"/>
    <w:multiLevelType w:val="multilevel"/>
    <w:tmpl w:val="E5580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3F4552"/>
    <w:multiLevelType w:val="hybridMultilevel"/>
    <w:tmpl w:val="27706B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7861D1C"/>
    <w:multiLevelType w:val="hybridMultilevel"/>
    <w:tmpl w:val="F04299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7BD6F17"/>
    <w:multiLevelType w:val="hybridMultilevel"/>
    <w:tmpl w:val="25160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B134E34"/>
    <w:multiLevelType w:val="hybridMultilevel"/>
    <w:tmpl w:val="138412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B2044F8"/>
    <w:multiLevelType w:val="hybridMultilevel"/>
    <w:tmpl w:val="38CEA6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CCF5DEB"/>
    <w:multiLevelType w:val="hybridMultilevel"/>
    <w:tmpl w:val="77404A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CD304D5"/>
    <w:multiLevelType w:val="hybridMultilevel"/>
    <w:tmpl w:val="3D8EFE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D034035"/>
    <w:multiLevelType w:val="hybridMultilevel"/>
    <w:tmpl w:val="9CD66A6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1D8D69BE"/>
    <w:multiLevelType w:val="hybridMultilevel"/>
    <w:tmpl w:val="F446B128"/>
    <w:lvl w:ilvl="0" w:tplc="08090001">
      <w:start w:val="1"/>
      <w:numFmt w:val="bullet"/>
      <w:lvlText w:val=""/>
      <w:lvlJc w:val="left"/>
      <w:pPr>
        <w:ind w:left="2160" w:hanging="360"/>
      </w:pPr>
      <w:rPr>
        <w:rFonts w:ascii="Symbol" w:hAnsi="Symbol" w:hint="default"/>
      </w:rPr>
    </w:lvl>
    <w:lvl w:ilvl="1" w:tplc="08090003">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6" w15:restartNumberingAfterBreak="0">
    <w:nsid w:val="1DC94F6C"/>
    <w:multiLevelType w:val="hybridMultilevel"/>
    <w:tmpl w:val="3E862FA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E8A5018"/>
    <w:multiLevelType w:val="hybridMultilevel"/>
    <w:tmpl w:val="C4404372"/>
    <w:lvl w:ilvl="0" w:tplc="08090003">
      <w:start w:val="1"/>
      <w:numFmt w:val="bullet"/>
      <w:lvlText w:val="o"/>
      <w:lvlJc w:val="left"/>
      <w:pPr>
        <w:ind w:left="1800" w:hanging="360"/>
      </w:pPr>
      <w:rPr>
        <w:rFonts w:ascii="Courier New" w:hAnsi="Courier New" w:cs="Courier New" w:hint="default"/>
      </w:rPr>
    </w:lvl>
    <w:lvl w:ilvl="1" w:tplc="08090003">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8" w15:restartNumberingAfterBreak="0">
    <w:nsid w:val="1FD30A5C"/>
    <w:multiLevelType w:val="multilevel"/>
    <w:tmpl w:val="A080F4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20645CC5"/>
    <w:multiLevelType w:val="hybridMultilevel"/>
    <w:tmpl w:val="869EE2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6262DBB"/>
    <w:multiLevelType w:val="multilevel"/>
    <w:tmpl w:val="3C0CF214"/>
    <w:lvl w:ilvl="0">
      <w:start w:val="1"/>
      <w:numFmt w:val="decimal"/>
      <w:lvlText w:val="%1."/>
      <w:lvlJc w:val="left"/>
      <w:pPr>
        <w:ind w:left="1520" w:hanging="400"/>
      </w:pPr>
      <w:rPr>
        <w:rFonts w:hint="default"/>
      </w:rPr>
    </w:lvl>
    <w:lvl w:ilvl="1">
      <w:start w:val="1"/>
      <w:numFmt w:val="decimal"/>
      <w:lvlText w:val="%1.%2."/>
      <w:lvlJc w:val="left"/>
      <w:pPr>
        <w:ind w:left="1840" w:hanging="720"/>
      </w:pPr>
      <w:rPr>
        <w:rFonts w:hint="default"/>
      </w:rPr>
    </w:lvl>
    <w:lvl w:ilvl="2">
      <w:start w:val="1"/>
      <w:numFmt w:val="decimal"/>
      <w:lvlText w:val="%1.%2.%3."/>
      <w:lvlJc w:val="left"/>
      <w:pPr>
        <w:ind w:left="1840" w:hanging="720"/>
      </w:pPr>
      <w:rPr>
        <w:rFonts w:hint="default"/>
      </w:rPr>
    </w:lvl>
    <w:lvl w:ilvl="3">
      <w:start w:val="1"/>
      <w:numFmt w:val="decimal"/>
      <w:lvlText w:val="%1.%2.%3.%4."/>
      <w:lvlJc w:val="left"/>
      <w:pPr>
        <w:ind w:left="2200" w:hanging="1080"/>
      </w:pPr>
      <w:rPr>
        <w:rFonts w:hint="default"/>
      </w:rPr>
    </w:lvl>
    <w:lvl w:ilvl="4">
      <w:start w:val="1"/>
      <w:numFmt w:val="decimal"/>
      <w:lvlText w:val="%1.%2.%3.%4.%5."/>
      <w:lvlJc w:val="left"/>
      <w:pPr>
        <w:ind w:left="2200" w:hanging="1080"/>
      </w:pPr>
      <w:rPr>
        <w:rFonts w:hint="default"/>
      </w:rPr>
    </w:lvl>
    <w:lvl w:ilvl="5">
      <w:start w:val="1"/>
      <w:numFmt w:val="decimal"/>
      <w:lvlText w:val="%1.%2.%3.%4.%5.%6."/>
      <w:lvlJc w:val="left"/>
      <w:pPr>
        <w:ind w:left="2560" w:hanging="1440"/>
      </w:pPr>
      <w:rPr>
        <w:rFonts w:hint="default"/>
      </w:rPr>
    </w:lvl>
    <w:lvl w:ilvl="6">
      <w:start w:val="1"/>
      <w:numFmt w:val="decimal"/>
      <w:lvlText w:val="%1.%2.%3.%4.%5.%6.%7."/>
      <w:lvlJc w:val="left"/>
      <w:pPr>
        <w:ind w:left="2560" w:hanging="1440"/>
      </w:pPr>
      <w:rPr>
        <w:rFonts w:hint="default"/>
      </w:rPr>
    </w:lvl>
    <w:lvl w:ilvl="7">
      <w:start w:val="1"/>
      <w:numFmt w:val="decimal"/>
      <w:lvlText w:val="%1.%2.%3.%4.%5.%6.%7.%8."/>
      <w:lvlJc w:val="left"/>
      <w:pPr>
        <w:ind w:left="2920" w:hanging="1800"/>
      </w:pPr>
      <w:rPr>
        <w:rFonts w:hint="default"/>
      </w:rPr>
    </w:lvl>
    <w:lvl w:ilvl="8">
      <w:start w:val="1"/>
      <w:numFmt w:val="decimal"/>
      <w:lvlText w:val="%1.%2.%3.%4.%5.%6.%7.%8.%9."/>
      <w:lvlJc w:val="left"/>
      <w:pPr>
        <w:ind w:left="3280" w:hanging="2160"/>
      </w:pPr>
      <w:rPr>
        <w:rFonts w:hint="default"/>
      </w:rPr>
    </w:lvl>
  </w:abstractNum>
  <w:abstractNum w:abstractNumId="21" w15:restartNumberingAfterBreak="0">
    <w:nsid w:val="28D102A2"/>
    <w:multiLevelType w:val="hybridMultilevel"/>
    <w:tmpl w:val="6E809830"/>
    <w:lvl w:ilvl="0" w:tplc="08090001">
      <w:start w:val="1"/>
      <w:numFmt w:val="bullet"/>
      <w:lvlText w:val=""/>
      <w:lvlJc w:val="left"/>
      <w:pPr>
        <w:ind w:left="784" w:hanging="360"/>
      </w:pPr>
      <w:rPr>
        <w:rFonts w:ascii="Symbol" w:hAnsi="Symbol" w:hint="default"/>
      </w:rPr>
    </w:lvl>
    <w:lvl w:ilvl="1" w:tplc="08090003" w:tentative="1">
      <w:start w:val="1"/>
      <w:numFmt w:val="bullet"/>
      <w:lvlText w:val="o"/>
      <w:lvlJc w:val="left"/>
      <w:pPr>
        <w:ind w:left="1504" w:hanging="360"/>
      </w:pPr>
      <w:rPr>
        <w:rFonts w:ascii="Courier New" w:hAnsi="Courier New" w:cs="Courier New" w:hint="default"/>
      </w:rPr>
    </w:lvl>
    <w:lvl w:ilvl="2" w:tplc="08090005" w:tentative="1">
      <w:start w:val="1"/>
      <w:numFmt w:val="bullet"/>
      <w:lvlText w:val=""/>
      <w:lvlJc w:val="left"/>
      <w:pPr>
        <w:ind w:left="2224" w:hanging="360"/>
      </w:pPr>
      <w:rPr>
        <w:rFonts w:ascii="Wingdings" w:hAnsi="Wingdings" w:hint="default"/>
      </w:rPr>
    </w:lvl>
    <w:lvl w:ilvl="3" w:tplc="08090001" w:tentative="1">
      <w:start w:val="1"/>
      <w:numFmt w:val="bullet"/>
      <w:lvlText w:val=""/>
      <w:lvlJc w:val="left"/>
      <w:pPr>
        <w:ind w:left="2944" w:hanging="360"/>
      </w:pPr>
      <w:rPr>
        <w:rFonts w:ascii="Symbol" w:hAnsi="Symbol" w:hint="default"/>
      </w:rPr>
    </w:lvl>
    <w:lvl w:ilvl="4" w:tplc="08090003" w:tentative="1">
      <w:start w:val="1"/>
      <w:numFmt w:val="bullet"/>
      <w:lvlText w:val="o"/>
      <w:lvlJc w:val="left"/>
      <w:pPr>
        <w:ind w:left="3664" w:hanging="360"/>
      </w:pPr>
      <w:rPr>
        <w:rFonts w:ascii="Courier New" w:hAnsi="Courier New" w:cs="Courier New" w:hint="default"/>
      </w:rPr>
    </w:lvl>
    <w:lvl w:ilvl="5" w:tplc="08090005" w:tentative="1">
      <w:start w:val="1"/>
      <w:numFmt w:val="bullet"/>
      <w:lvlText w:val=""/>
      <w:lvlJc w:val="left"/>
      <w:pPr>
        <w:ind w:left="4384" w:hanging="360"/>
      </w:pPr>
      <w:rPr>
        <w:rFonts w:ascii="Wingdings" w:hAnsi="Wingdings" w:hint="default"/>
      </w:rPr>
    </w:lvl>
    <w:lvl w:ilvl="6" w:tplc="08090001" w:tentative="1">
      <w:start w:val="1"/>
      <w:numFmt w:val="bullet"/>
      <w:lvlText w:val=""/>
      <w:lvlJc w:val="left"/>
      <w:pPr>
        <w:ind w:left="5104" w:hanging="360"/>
      </w:pPr>
      <w:rPr>
        <w:rFonts w:ascii="Symbol" w:hAnsi="Symbol" w:hint="default"/>
      </w:rPr>
    </w:lvl>
    <w:lvl w:ilvl="7" w:tplc="08090003" w:tentative="1">
      <w:start w:val="1"/>
      <w:numFmt w:val="bullet"/>
      <w:lvlText w:val="o"/>
      <w:lvlJc w:val="left"/>
      <w:pPr>
        <w:ind w:left="5824" w:hanging="360"/>
      </w:pPr>
      <w:rPr>
        <w:rFonts w:ascii="Courier New" w:hAnsi="Courier New" w:cs="Courier New" w:hint="default"/>
      </w:rPr>
    </w:lvl>
    <w:lvl w:ilvl="8" w:tplc="08090005" w:tentative="1">
      <w:start w:val="1"/>
      <w:numFmt w:val="bullet"/>
      <w:lvlText w:val=""/>
      <w:lvlJc w:val="left"/>
      <w:pPr>
        <w:ind w:left="6544" w:hanging="360"/>
      </w:pPr>
      <w:rPr>
        <w:rFonts w:ascii="Wingdings" w:hAnsi="Wingdings" w:hint="default"/>
      </w:rPr>
    </w:lvl>
  </w:abstractNum>
  <w:abstractNum w:abstractNumId="22" w15:restartNumberingAfterBreak="0">
    <w:nsid w:val="39577B39"/>
    <w:multiLevelType w:val="hybridMultilevel"/>
    <w:tmpl w:val="03E6E9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98C6315"/>
    <w:multiLevelType w:val="hybridMultilevel"/>
    <w:tmpl w:val="9652622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BFA1906"/>
    <w:multiLevelType w:val="hybridMultilevel"/>
    <w:tmpl w:val="3D400B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01C33EC"/>
    <w:multiLevelType w:val="hybridMultilevel"/>
    <w:tmpl w:val="3C282256"/>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4CD83423"/>
    <w:multiLevelType w:val="hybridMultilevel"/>
    <w:tmpl w:val="9E8A81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D725DBC"/>
    <w:multiLevelType w:val="hybridMultilevel"/>
    <w:tmpl w:val="981E2C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E6717B7"/>
    <w:multiLevelType w:val="hybridMultilevel"/>
    <w:tmpl w:val="06D689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FCB5968"/>
    <w:multiLevelType w:val="hybridMultilevel"/>
    <w:tmpl w:val="5B7C18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5DA495E"/>
    <w:multiLevelType w:val="hybridMultilevel"/>
    <w:tmpl w:val="D8AAACD2"/>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56432138"/>
    <w:multiLevelType w:val="hybridMultilevel"/>
    <w:tmpl w:val="4C3E46D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57D95724"/>
    <w:multiLevelType w:val="hybridMultilevel"/>
    <w:tmpl w:val="A3D6BC0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5BDF51DE"/>
    <w:multiLevelType w:val="hybridMultilevel"/>
    <w:tmpl w:val="626A07E6"/>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4" w15:restartNumberingAfterBreak="0">
    <w:nsid w:val="607A766A"/>
    <w:multiLevelType w:val="hybridMultilevel"/>
    <w:tmpl w:val="436033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2813040"/>
    <w:multiLevelType w:val="hybridMultilevel"/>
    <w:tmpl w:val="F822F5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51642F1"/>
    <w:multiLevelType w:val="hybridMultilevel"/>
    <w:tmpl w:val="C07E58A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606465F"/>
    <w:multiLevelType w:val="hybridMultilevel"/>
    <w:tmpl w:val="CF2A0F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7B30D10"/>
    <w:multiLevelType w:val="hybridMultilevel"/>
    <w:tmpl w:val="81B6CC7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9" w15:restartNumberingAfterBreak="0">
    <w:nsid w:val="67E03DC1"/>
    <w:multiLevelType w:val="multilevel"/>
    <w:tmpl w:val="A080F4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 w15:restartNumberingAfterBreak="0">
    <w:nsid w:val="682E7170"/>
    <w:multiLevelType w:val="hybridMultilevel"/>
    <w:tmpl w:val="821AC432"/>
    <w:lvl w:ilvl="0" w:tplc="F0FEC364">
      <w:start w:val="1"/>
      <w:numFmt w:val="decimal"/>
      <w:lvlText w:val="%1."/>
      <w:lvlJc w:val="left"/>
      <w:pPr>
        <w:tabs>
          <w:tab w:val="num" w:pos="360"/>
        </w:tabs>
        <w:ind w:left="360" w:hanging="360"/>
      </w:pPr>
      <w:rPr>
        <w:rFonts w:hint="default"/>
      </w:rPr>
    </w:lvl>
    <w:lvl w:ilvl="1" w:tplc="59B4D156">
      <w:start w:val="1"/>
      <w:numFmt w:val="decimal"/>
      <w:lvlText w:val="%2."/>
      <w:lvlJc w:val="left"/>
      <w:pPr>
        <w:tabs>
          <w:tab w:val="num" w:pos="1080"/>
        </w:tabs>
        <w:ind w:left="1080" w:hanging="360"/>
      </w:pPr>
      <w:rPr>
        <w:rFonts w:hint="default"/>
      </w:rPr>
    </w:lvl>
    <w:lvl w:ilvl="2" w:tplc="7EDC5B64">
      <w:start w:val="1"/>
      <w:numFmt w:val="decimal"/>
      <w:lvlText w:val="%3."/>
      <w:lvlJc w:val="left"/>
      <w:pPr>
        <w:tabs>
          <w:tab w:val="num" w:pos="1980"/>
        </w:tabs>
        <w:ind w:left="1980" w:hanging="360"/>
      </w:pPr>
      <w:rPr>
        <w:rFonts w:hint="default"/>
      </w:rPr>
    </w:lvl>
    <w:lvl w:ilvl="3" w:tplc="1009000F" w:tentative="1">
      <w:start w:val="1"/>
      <w:numFmt w:val="decimal"/>
      <w:lvlText w:val="%4."/>
      <w:lvlJc w:val="left"/>
      <w:pPr>
        <w:tabs>
          <w:tab w:val="num" w:pos="2520"/>
        </w:tabs>
        <w:ind w:left="2520" w:hanging="360"/>
      </w:pPr>
    </w:lvl>
    <w:lvl w:ilvl="4" w:tplc="10090019" w:tentative="1">
      <w:start w:val="1"/>
      <w:numFmt w:val="lowerLetter"/>
      <w:lvlText w:val="%5."/>
      <w:lvlJc w:val="left"/>
      <w:pPr>
        <w:tabs>
          <w:tab w:val="num" w:pos="3240"/>
        </w:tabs>
        <w:ind w:left="3240" w:hanging="360"/>
      </w:pPr>
    </w:lvl>
    <w:lvl w:ilvl="5" w:tplc="1009001B" w:tentative="1">
      <w:start w:val="1"/>
      <w:numFmt w:val="lowerRoman"/>
      <w:lvlText w:val="%6."/>
      <w:lvlJc w:val="right"/>
      <w:pPr>
        <w:tabs>
          <w:tab w:val="num" w:pos="3960"/>
        </w:tabs>
        <w:ind w:left="3960" w:hanging="180"/>
      </w:pPr>
    </w:lvl>
    <w:lvl w:ilvl="6" w:tplc="1009000F" w:tentative="1">
      <w:start w:val="1"/>
      <w:numFmt w:val="decimal"/>
      <w:lvlText w:val="%7."/>
      <w:lvlJc w:val="left"/>
      <w:pPr>
        <w:tabs>
          <w:tab w:val="num" w:pos="4680"/>
        </w:tabs>
        <w:ind w:left="4680" w:hanging="360"/>
      </w:pPr>
    </w:lvl>
    <w:lvl w:ilvl="7" w:tplc="10090019" w:tentative="1">
      <w:start w:val="1"/>
      <w:numFmt w:val="lowerLetter"/>
      <w:lvlText w:val="%8."/>
      <w:lvlJc w:val="left"/>
      <w:pPr>
        <w:tabs>
          <w:tab w:val="num" w:pos="5400"/>
        </w:tabs>
        <w:ind w:left="5400" w:hanging="360"/>
      </w:pPr>
    </w:lvl>
    <w:lvl w:ilvl="8" w:tplc="1009001B" w:tentative="1">
      <w:start w:val="1"/>
      <w:numFmt w:val="lowerRoman"/>
      <w:lvlText w:val="%9."/>
      <w:lvlJc w:val="right"/>
      <w:pPr>
        <w:tabs>
          <w:tab w:val="num" w:pos="6120"/>
        </w:tabs>
        <w:ind w:left="6120" w:hanging="180"/>
      </w:pPr>
    </w:lvl>
  </w:abstractNum>
  <w:abstractNum w:abstractNumId="41" w15:restartNumberingAfterBreak="0">
    <w:nsid w:val="6DD13928"/>
    <w:multiLevelType w:val="hybridMultilevel"/>
    <w:tmpl w:val="085884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430351B"/>
    <w:multiLevelType w:val="hybridMultilevel"/>
    <w:tmpl w:val="761A4D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45E01FE"/>
    <w:multiLevelType w:val="hybridMultilevel"/>
    <w:tmpl w:val="77D8F524"/>
    <w:lvl w:ilvl="0" w:tplc="08090011">
      <w:start w:val="1"/>
      <w:numFmt w:val="decimal"/>
      <w:lvlText w:val="%1)"/>
      <w:lvlJc w:val="left"/>
      <w:pPr>
        <w:ind w:left="644" w:hanging="360"/>
      </w:pPr>
    </w:lvl>
    <w:lvl w:ilvl="1" w:tplc="08090001">
      <w:start w:val="1"/>
      <w:numFmt w:val="bullet"/>
      <w:lvlText w:val=""/>
      <w:lvlJc w:val="left"/>
      <w:pPr>
        <w:ind w:left="1364" w:hanging="360"/>
      </w:pPr>
      <w:rPr>
        <w:rFonts w:ascii="Symbol" w:hAnsi="Symbol" w:hint="default"/>
      </w:r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44" w15:restartNumberingAfterBreak="0">
    <w:nsid w:val="74F101BA"/>
    <w:multiLevelType w:val="multilevel"/>
    <w:tmpl w:val="B1745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64D2D80"/>
    <w:multiLevelType w:val="hybridMultilevel"/>
    <w:tmpl w:val="8E78305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6" w15:restartNumberingAfterBreak="0">
    <w:nsid w:val="765C695D"/>
    <w:multiLevelType w:val="hybridMultilevel"/>
    <w:tmpl w:val="D78CD4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D395974"/>
    <w:multiLevelType w:val="hybridMultilevel"/>
    <w:tmpl w:val="DB5856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EDF73B1"/>
    <w:multiLevelType w:val="hybridMultilevel"/>
    <w:tmpl w:val="1FD6D312"/>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079086100">
    <w:abstractNumId w:val="40"/>
  </w:num>
  <w:num w:numId="2" w16cid:durableId="100229603">
    <w:abstractNumId w:val="10"/>
  </w:num>
  <w:num w:numId="3" w16cid:durableId="118885724">
    <w:abstractNumId w:val="8"/>
  </w:num>
  <w:num w:numId="4" w16cid:durableId="1913076513">
    <w:abstractNumId w:val="22"/>
  </w:num>
  <w:num w:numId="5" w16cid:durableId="527374401">
    <w:abstractNumId w:val="14"/>
  </w:num>
  <w:num w:numId="6" w16cid:durableId="593511380">
    <w:abstractNumId w:val="32"/>
  </w:num>
  <w:num w:numId="7" w16cid:durableId="1214192020">
    <w:abstractNumId w:val="43"/>
  </w:num>
  <w:num w:numId="8" w16cid:durableId="258485510">
    <w:abstractNumId w:val="38"/>
  </w:num>
  <w:num w:numId="9" w16cid:durableId="1207985991">
    <w:abstractNumId w:val="45"/>
  </w:num>
  <w:num w:numId="10" w16cid:durableId="1381128735">
    <w:abstractNumId w:val="0"/>
  </w:num>
  <w:num w:numId="11" w16cid:durableId="730158577">
    <w:abstractNumId w:val="31"/>
  </w:num>
  <w:num w:numId="12" w16cid:durableId="1987933207">
    <w:abstractNumId w:val="21"/>
  </w:num>
  <w:num w:numId="13" w16cid:durableId="76294938">
    <w:abstractNumId w:val="35"/>
  </w:num>
  <w:num w:numId="14" w16cid:durableId="579216469">
    <w:abstractNumId w:val="5"/>
  </w:num>
  <w:num w:numId="15" w16cid:durableId="800072573">
    <w:abstractNumId w:val="25"/>
  </w:num>
  <w:num w:numId="16" w16cid:durableId="373583284">
    <w:abstractNumId w:val="17"/>
  </w:num>
  <w:num w:numId="17" w16cid:durableId="1556165044">
    <w:abstractNumId w:val="48"/>
  </w:num>
  <w:num w:numId="18" w16cid:durableId="234554699">
    <w:abstractNumId w:val="16"/>
  </w:num>
  <w:num w:numId="19" w16cid:durableId="688604230">
    <w:abstractNumId w:val="41"/>
  </w:num>
  <w:num w:numId="20" w16cid:durableId="1171480820">
    <w:abstractNumId w:val="33"/>
  </w:num>
  <w:num w:numId="21" w16cid:durableId="1880169641">
    <w:abstractNumId w:val="4"/>
  </w:num>
  <w:num w:numId="22" w16cid:durableId="1445342044">
    <w:abstractNumId w:val="42"/>
  </w:num>
  <w:num w:numId="23" w16cid:durableId="1224098762">
    <w:abstractNumId w:val="2"/>
  </w:num>
  <w:num w:numId="24" w16cid:durableId="428047372">
    <w:abstractNumId w:val="15"/>
  </w:num>
  <w:num w:numId="25" w16cid:durableId="1719209977">
    <w:abstractNumId w:val="13"/>
  </w:num>
  <w:num w:numId="26" w16cid:durableId="445195534">
    <w:abstractNumId w:val="20"/>
  </w:num>
  <w:num w:numId="27" w16cid:durableId="529533313">
    <w:abstractNumId w:val="12"/>
  </w:num>
  <w:num w:numId="28" w16cid:durableId="1788427341">
    <w:abstractNumId w:val="26"/>
  </w:num>
  <w:num w:numId="29" w16cid:durableId="1811166630">
    <w:abstractNumId w:val="36"/>
  </w:num>
  <w:num w:numId="30" w16cid:durableId="1780489910">
    <w:abstractNumId w:val="29"/>
  </w:num>
  <w:num w:numId="31" w16cid:durableId="1263876642">
    <w:abstractNumId w:val="30"/>
  </w:num>
  <w:num w:numId="32" w16cid:durableId="1873881452">
    <w:abstractNumId w:val="11"/>
  </w:num>
  <w:num w:numId="33" w16cid:durableId="1333026117">
    <w:abstractNumId w:val="7"/>
  </w:num>
  <w:num w:numId="34" w16cid:durableId="69893273">
    <w:abstractNumId w:val="34"/>
  </w:num>
  <w:num w:numId="35" w16cid:durableId="2103605532">
    <w:abstractNumId w:val="37"/>
  </w:num>
  <w:num w:numId="36" w16cid:durableId="1844275250">
    <w:abstractNumId w:val="1"/>
  </w:num>
  <w:num w:numId="37" w16cid:durableId="1646275506">
    <w:abstractNumId w:val="27"/>
  </w:num>
  <w:num w:numId="38" w16cid:durableId="1206523857">
    <w:abstractNumId w:val="46"/>
  </w:num>
  <w:num w:numId="39" w16cid:durableId="1682776642">
    <w:abstractNumId w:val="19"/>
  </w:num>
  <w:num w:numId="40" w16cid:durableId="125986978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52783277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566337097">
    <w:abstractNumId w:val="23"/>
  </w:num>
  <w:num w:numId="43" w16cid:durableId="302851631">
    <w:abstractNumId w:val="24"/>
  </w:num>
  <w:num w:numId="44" w16cid:durableId="122427023">
    <w:abstractNumId w:val="3"/>
  </w:num>
  <w:num w:numId="45" w16cid:durableId="1155878115">
    <w:abstractNumId w:val="47"/>
  </w:num>
  <w:num w:numId="46" w16cid:durableId="2028212832">
    <w:abstractNumId w:val="9"/>
  </w:num>
  <w:num w:numId="47" w16cid:durableId="956982313">
    <w:abstractNumId w:val="28"/>
  </w:num>
  <w:num w:numId="48" w16cid:durableId="1433277347">
    <w:abstractNumId w:val="44"/>
  </w:num>
  <w:num w:numId="49" w16cid:durableId="14738636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2845"/>
    <w:rsid w:val="00011E62"/>
    <w:rsid w:val="00015954"/>
    <w:rsid w:val="00020F9C"/>
    <w:rsid w:val="0002464C"/>
    <w:rsid w:val="00035255"/>
    <w:rsid w:val="000400B0"/>
    <w:rsid w:val="000422AF"/>
    <w:rsid w:val="000468CF"/>
    <w:rsid w:val="000548CD"/>
    <w:rsid w:val="00061F0B"/>
    <w:rsid w:val="000631F9"/>
    <w:rsid w:val="00063931"/>
    <w:rsid w:val="0006596F"/>
    <w:rsid w:val="0006776D"/>
    <w:rsid w:val="00071D69"/>
    <w:rsid w:val="00085A8E"/>
    <w:rsid w:val="0009261B"/>
    <w:rsid w:val="00097B24"/>
    <w:rsid w:val="000A04B4"/>
    <w:rsid w:val="000A240D"/>
    <w:rsid w:val="000C34BE"/>
    <w:rsid w:val="000D0F88"/>
    <w:rsid w:val="001026DB"/>
    <w:rsid w:val="001047C8"/>
    <w:rsid w:val="0011053C"/>
    <w:rsid w:val="00110F0B"/>
    <w:rsid w:val="00125E03"/>
    <w:rsid w:val="00126BE1"/>
    <w:rsid w:val="00126E3A"/>
    <w:rsid w:val="00157208"/>
    <w:rsid w:val="00164BFC"/>
    <w:rsid w:val="00181E6C"/>
    <w:rsid w:val="001861FC"/>
    <w:rsid w:val="001B6105"/>
    <w:rsid w:val="001C048B"/>
    <w:rsid w:val="001C0DD4"/>
    <w:rsid w:val="001C74F8"/>
    <w:rsid w:val="001E4CEE"/>
    <w:rsid w:val="00200993"/>
    <w:rsid w:val="002149A6"/>
    <w:rsid w:val="00214D1F"/>
    <w:rsid w:val="00220EED"/>
    <w:rsid w:val="0022178C"/>
    <w:rsid w:val="0022441B"/>
    <w:rsid w:val="00233588"/>
    <w:rsid w:val="00250370"/>
    <w:rsid w:val="00253ED3"/>
    <w:rsid w:val="00253F04"/>
    <w:rsid w:val="002823EF"/>
    <w:rsid w:val="002824FE"/>
    <w:rsid w:val="00287106"/>
    <w:rsid w:val="0029042C"/>
    <w:rsid w:val="002939C5"/>
    <w:rsid w:val="002C11EE"/>
    <w:rsid w:val="002D10AC"/>
    <w:rsid w:val="002E1F38"/>
    <w:rsid w:val="00306900"/>
    <w:rsid w:val="003109D4"/>
    <w:rsid w:val="003648EB"/>
    <w:rsid w:val="003914A0"/>
    <w:rsid w:val="003A3E64"/>
    <w:rsid w:val="003B20FD"/>
    <w:rsid w:val="003C0BBD"/>
    <w:rsid w:val="003F706A"/>
    <w:rsid w:val="00400524"/>
    <w:rsid w:val="00404DE9"/>
    <w:rsid w:val="00405140"/>
    <w:rsid w:val="00410261"/>
    <w:rsid w:val="004136B6"/>
    <w:rsid w:val="00415FE9"/>
    <w:rsid w:val="00450E65"/>
    <w:rsid w:val="004640F1"/>
    <w:rsid w:val="004657C7"/>
    <w:rsid w:val="00466023"/>
    <w:rsid w:val="00466425"/>
    <w:rsid w:val="00467503"/>
    <w:rsid w:val="004776F6"/>
    <w:rsid w:val="004946A4"/>
    <w:rsid w:val="004B20EF"/>
    <w:rsid w:val="004B3735"/>
    <w:rsid w:val="004B4506"/>
    <w:rsid w:val="004B5204"/>
    <w:rsid w:val="004B5EB0"/>
    <w:rsid w:val="004D0209"/>
    <w:rsid w:val="004D4B63"/>
    <w:rsid w:val="004E6E16"/>
    <w:rsid w:val="004F015D"/>
    <w:rsid w:val="004F2813"/>
    <w:rsid w:val="004F5C81"/>
    <w:rsid w:val="0050774B"/>
    <w:rsid w:val="00507A6C"/>
    <w:rsid w:val="005145FC"/>
    <w:rsid w:val="00541619"/>
    <w:rsid w:val="00547D7C"/>
    <w:rsid w:val="00551284"/>
    <w:rsid w:val="00572341"/>
    <w:rsid w:val="00577125"/>
    <w:rsid w:val="00584B6F"/>
    <w:rsid w:val="0059059F"/>
    <w:rsid w:val="005940E4"/>
    <w:rsid w:val="00596A86"/>
    <w:rsid w:val="005A6B19"/>
    <w:rsid w:val="005E52BE"/>
    <w:rsid w:val="005E5CA5"/>
    <w:rsid w:val="005E62D4"/>
    <w:rsid w:val="005F1819"/>
    <w:rsid w:val="00601A51"/>
    <w:rsid w:val="0060213D"/>
    <w:rsid w:val="0060785F"/>
    <w:rsid w:val="00616EAD"/>
    <w:rsid w:val="00622A3A"/>
    <w:rsid w:val="006245D5"/>
    <w:rsid w:val="00636AAB"/>
    <w:rsid w:val="00645FA2"/>
    <w:rsid w:val="0066007F"/>
    <w:rsid w:val="00674830"/>
    <w:rsid w:val="006A155A"/>
    <w:rsid w:val="006A6D0A"/>
    <w:rsid w:val="006B464F"/>
    <w:rsid w:val="006B6C9C"/>
    <w:rsid w:val="006C47A7"/>
    <w:rsid w:val="006C6AA4"/>
    <w:rsid w:val="006D00FA"/>
    <w:rsid w:val="006D177E"/>
    <w:rsid w:val="00713FC9"/>
    <w:rsid w:val="00716B26"/>
    <w:rsid w:val="007251BD"/>
    <w:rsid w:val="00743A47"/>
    <w:rsid w:val="00756115"/>
    <w:rsid w:val="0076133A"/>
    <w:rsid w:val="00771ACF"/>
    <w:rsid w:val="00783A41"/>
    <w:rsid w:val="007A33CC"/>
    <w:rsid w:val="007A67A2"/>
    <w:rsid w:val="007A6F1F"/>
    <w:rsid w:val="007A76CB"/>
    <w:rsid w:val="007C040E"/>
    <w:rsid w:val="007C3438"/>
    <w:rsid w:val="007D7784"/>
    <w:rsid w:val="007E11B5"/>
    <w:rsid w:val="007E4180"/>
    <w:rsid w:val="00805291"/>
    <w:rsid w:val="008147B5"/>
    <w:rsid w:val="00831CED"/>
    <w:rsid w:val="00835D3F"/>
    <w:rsid w:val="0084321F"/>
    <w:rsid w:val="00850018"/>
    <w:rsid w:val="0086331D"/>
    <w:rsid w:val="00875F2A"/>
    <w:rsid w:val="00887214"/>
    <w:rsid w:val="00894C83"/>
    <w:rsid w:val="0089571F"/>
    <w:rsid w:val="008A0177"/>
    <w:rsid w:val="008A7BA4"/>
    <w:rsid w:val="008C09C8"/>
    <w:rsid w:val="008C17B7"/>
    <w:rsid w:val="008D619B"/>
    <w:rsid w:val="008F66B4"/>
    <w:rsid w:val="00907F4E"/>
    <w:rsid w:val="00913D2F"/>
    <w:rsid w:val="0092023D"/>
    <w:rsid w:val="009264FF"/>
    <w:rsid w:val="0093176E"/>
    <w:rsid w:val="0094136E"/>
    <w:rsid w:val="00946D1B"/>
    <w:rsid w:val="00950D9D"/>
    <w:rsid w:val="009511D2"/>
    <w:rsid w:val="00953AB4"/>
    <w:rsid w:val="00972245"/>
    <w:rsid w:val="009814CB"/>
    <w:rsid w:val="009868C6"/>
    <w:rsid w:val="009A2F36"/>
    <w:rsid w:val="009A69D5"/>
    <w:rsid w:val="009A6E63"/>
    <w:rsid w:val="009B004A"/>
    <w:rsid w:val="009B642F"/>
    <w:rsid w:val="009C103E"/>
    <w:rsid w:val="009C198B"/>
    <w:rsid w:val="009C5716"/>
    <w:rsid w:val="009E30D0"/>
    <w:rsid w:val="009E5262"/>
    <w:rsid w:val="009F29BA"/>
    <w:rsid w:val="009F3350"/>
    <w:rsid w:val="00A07E1E"/>
    <w:rsid w:val="00A236A6"/>
    <w:rsid w:val="00A262FA"/>
    <w:rsid w:val="00A309B4"/>
    <w:rsid w:val="00A33CE3"/>
    <w:rsid w:val="00A40C4C"/>
    <w:rsid w:val="00A43C06"/>
    <w:rsid w:val="00A52B00"/>
    <w:rsid w:val="00A6086B"/>
    <w:rsid w:val="00A643A8"/>
    <w:rsid w:val="00A71A17"/>
    <w:rsid w:val="00A8409F"/>
    <w:rsid w:val="00A8418B"/>
    <w:rsid w:val="00A90217"/>
    <w:rsid w:val="00A92FFA"/>
    <w:rsid w:val="00AB5C87"/>
    <w:rsid w:val="00AC4BF6"/>
    <w:rsid w:val="00AC56F3"/>
    <w:rsid w:val="00AD466F"/>
    <w:rsid w:val="00AD6A94"/>
    <w:rsid w:val="00AE3A4A"/>
    <w:rsid w:val="00AF4856"/>
    <w:rsid w:val="00AF566B"/>
    <w:rsid w:val="00B04EE4"/>
    <w:rsid w:val="00B1000A"/>
    <w:rsid w:val="00B35AF0"/>
    <w:rsid w:val="00B550E2"/>
    <w:rsid w:val="00B77586"/>
    <w:rsid w:val="00B77DAD"/>
    <w:rsid w:val="00B83DD5"/>
    <w:rsid w:val="00B86B46"/>
    <w:rsid w:val="00B938B7"/>
    <w:rsid w:val="00BB29F0"/>
    <w:rsid w:val="00BC1CA5"/>
    <w:rsid w:val="00BC6385"/>
    <w:rsid w:val="00BD13D9"/>
    <w:rsid w:val="00BF7287"/>
    <w:rsid w:val="00C04495"/>
    <w:rsid w:val="00C15D9B"/>
    <w:rsid w:val="00C22ACC"/>
    <w:rsid w:val="00C250C0"/>
    <w:rsid w:val="00C25284"/>
    <w:rsid w:val="00C30971"/>
    <w:rsid w:val="00C32957"/>
    <w:rsid w:val="00C46D16"/>
    <w:rsid w:val="00C51231"/>
    <w:rsid w:val="00C54E25"/>
    <w:rsid w:val="00C61DF7"/>
    <w:rsid w:val="00C6329D"/>
    <w:rsid w:val="00C703A2"/>
    <w:rsid w:val="00C80645"/>
    <w:rsid w:val="00C84823"/>
    <w:rsid w:val="00C96EFF"/>
    <w:rsid w:val="00CA128C"/>
    <w:rsid w:val="00CA602B"/>
    <w:rsid w:val="00CB0AE0"/>
    <w:rsid w:val="00CB109D"/>
    <w:rsid w:val="00CB1AE3"/>
    <w:rsid w:val="00CC5F0B"/>
    <w:rsid w:val="00CC6734"/>
    <w:rsid w:val="00CE3179"/>
    <w:rsid w:val="00CE574C"/>
    <w:rsid w:val="00CF0E5F"/>
    <w:rsid w:val="00CF689B"/>
    <w:rsid w:val="00D0302A"/>
    <w:rsid w:val="00D25354"/>
    <w:rsid w:val="00D35142"/>
    <w:rsid w:val="00D37AE8"/>
    <w:rsid w:val="00D440E1"/>
    <w:rsid w:val="00D46492"/>
    <w:rsid w:val="00D4752B"/>
    <w:rsid w:val="00D52BA4"/>
    <w:rsid w:val="00D65AD0"/>
    <w:rsid w:val="00D75581"/>
    <w:rsid w:val="00D817E7"/>
    <w:rsid w:val="00D81C28"/>
    <w:rsid w:val="00D82845"/>
    <w:rsid w:val="00D84834"/>
    <w:rsid w:val="00DA54D7"/>
    <w:rsid w:val="00DA6063"/>
    <w:rsid w:val="00DB2B7A"/>
    <w:rsid w:val="00DB5C0E"/>
    <w:rsid w:val="00DC6168"/>
    <w:rsid w:val="00DD31F7"/>
    <w:rsid w:val="00DF51CB"/>
    <w:rsid w:val="00DF6863"/>
    <w:rsid w:val="00DF6F56"/>
    <w:rsid w:val="00E01ED6"/>
    <w:rsid w:val="00E01FAB"/>
    <w:rsid w:val="00E068A8"/>
    <w:rsid w:val="00E13B84"/>
    <w:rsid w:val="00E1413D"/>
    <w:rsid w:val="00E149A0"/>
    <w:rsid w:val="00E20080"/>
    <w:rsid w:val="00E23C6D"/>
    <w:rsid w:val="00E263B1"/>
    <w:rsid w:val="00E350EA"/>
    <w:rsid w:val="00E40AFE"/>
    <w:rsid w:val="00E41ACF"/>
    <w:rsid w:val="00E56EF7"/>
    <w:rsid w:val="00E6592E"/>
    <w:rsid w:val="00E83854"/>
    <w:rsid w:val="00E85456"/>
    <w:rsid w:val="00E974C5"/>
    <w:rsid w:val="00E97C1E"/>
    <w:rsid w:val="00EA6F9B"/>
    <w:rsid w:val="00EA72E7"/>
    <w:rsid w:val="00EB682F"/>
    <w:rsid w:val="00EC0D7E"/>
    <w:rsid w:val="00EC433A"/>
    <w:rsid w:val="00EF6C0A"/>
    <w:rsid w:val="00F261BF"/>
    <w:rsid w:val="00F35AE3"/>
    <w:rsid w:val="00F42395"/>
    <w:rsid w:val="00F53579"/>
    <w:rsid w:val="00F544E9"/>
    <w:rsid w:val="00F57175"/>
    <w:rsid w:val="00F612BB"/>
    <w:rsid w:val="00F87545"/>
    <w:rsid w:val="00F92A22"/>
    <w:rsid w:val="00F95776"/>
    <w:rsid w:val="00FA76A0"/>
    <w:rsid w:val="00FB0E4B"/>
    <w:rsid w:val="00FB306C"/>
    <w:rsid w:val="00FB4E13"/>
    <w:rsid w:val="00FB5544"/>
    <w:rsid w:val="00FC0B1C"/>
    <w:rsid w:val="00FD10D4"/>
    <w:rsid w:val="00FD6A2A"/>
    <w:rsid w:val="00FD799B"/>
    <w:rsid w:val="00FE0F3B"/>
    <w:rsid w:val="00FF1407"/>
    <w:rsid w:val="00FF49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4B68D7"/>
  <w15:chartTrackingRefBased/>
  <w15:docId w15:val="{C5D476A0-A180-442D-80AA-9CBCA1905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qFormat/>
    <w:rsid w:val="00D4752B"/>
    <w:pPr>
      <w:keepNext/>
      <w:spacing w:after="0" w:line="240" w:lineRule="auto"/>
      <w:outlineLvl w:val="1"/>
    </w:pPr>
    <w:rPr>
      <w:rFonts w:ascii="Arial" w:eastAsia="Times New Roman" w:hAnsi="Arial"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82845"/>
    <w:pPr>
      <w:tabs>
        <w:tab w:val="center" w:pos="4513"/>
        <w:tab w:val="right" w:pos="9026"/>
      </w:tabs>
      <w:spacing w:after="0" w:line="240" w:lineRule="auto"/>
    </w:pPr>
  </w:style>
  <w:style w:type="character" w:customStyle="1" w:styleId="HeaderChar">
    <w:name w:val="Header Char"/>
    <w:basedOn w:val="DefaultParagraphFont"/>
    <w:link w:val="Header"/>
    <w:uiPriority w:val="99"/>
    <w:rsid w:val="00D82845"/>
  </w:style>
  <w:style w:type="paragraph" w:styleId="Footer">
    <w:name w:val="footer"/>
    <w:basedOn w:val="Normal"/>
    <w:link w:val="FooterChar"/>
    <w:uiPriority w:val="99"/>
    <w:unhideWhenUsed/>
    <w:rsid w:val="00D82845"/>
    <w:pPr>
      <w:tabs>
        <w:tab w:val="center" w:pos="4513"/>
        <w:tab w:val="right" w:pos="9026"/>
      </w:tabs>
      <w:spacing w:after="0" w:line="240" w:lineRule="auto"/>
    </w:pPr>
  </w:style>
  <w:style w:type="character" w:customStyle="1" w:styleId="FooterChar">
    <w:name w:val="Footer Char"/>
    <w:basedOn w:val="DefaultParagraphFont"/>
    <w:link w:val="Footer"/>
    <w:uiPriority w:val="99"/>
    <w:rsid w:val="00D82845"/>
  </w:style>
  <w:style w:type="character" w:styleId="Hyperlink">
    <w:name w:val="Hyperlink"/>
    <w:basedOn w:val="DefaultParagraphFont"/>
    <w:uiPriority w:val="99"/>
    <w:unhideWhenUsed/>
    <w:rsid w:val="00D82845"/>
    <w:rPr>
      <w:color w:val="0000FF" w:themeColor="hyperlink"/>
      <w:u w:val="single"/>
    </w:rPr>
  </w:style>
  <w:style w:type="paragraph" w:styleId="BalloonText">
    <w:name w:val="Balloon Text"/>
    <w:basedOn w:val="Normal"/>
    <w:link w:val="BalloonTextChar"/>
    <w:uiPriority w:val="99"/>
    <w:semiHidden/>
    <w:unhideWhenUsed/>
    <w:rsid w:val="00D828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2845"/>
    <w:rPr>
      <w:rFonts w:ascii="Segoe UI" w:hAnsi="Segoe UI" w:cs="Segoe UI"/>
      <w:sz w:val="18"/>
      <w:szCs w:val="18"/>
    </w:rPr>
  </w:style>
  <w:style w:type="paragraph" w:styleId="NoSpacing">
    <w:name w:val="No Spacing"/>
    <w:link w:val="NoSpacingChar"/>
    <w:uiPriority w:val="1"/>
    <w:qFormat/>
    <w:rsid w:val="00410261"/>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410261"/>
    <w:rPr>
      <w:rFonts w:eastAsiaTheme="minorEastAsia"/>
      <w:lang w:val="en-US"/>
    </w:rPr>
  </w:style>
  <w:style w:type="table" w:styleId="TableGrid">
    <w:name w:val="Table Grid"/>
    <w:basedOn w:val="TableNormal"/>
    <w:uiPriority w:val="59"/>
    <w:rsid w:val="000659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indented)"/>
    <w:basedOn w:val="Normal"/>
    <w:link w:val="ListParagraphChar"/>
    <w:uiPriority w:val="34"/>
    <w:qFormat/>
    <w:rsid w:val="00F261BF"/>
    <w:pPr>
      <w:ind w:left="720"/>
      <w:contextualSpacing/>
    </w:pPr>
  </w:style>
  <w:style w:type="character" w:customStyle="1" w:styleId="ListParagraphChar">
    <w:name w:val="List Paragraph Char"/>
    <w:aliases w:val="(indented) Char"/>
    <w:basedOn w:val="DefaultParagraphFont"/>
    <w:link w:val="ListParagraph"/>
    <w:uiPriority w:val="34"/>
    <w:rsid w:val="00B77586"/>
  </w:style>
  <w:style w:type="paragraph" w:customStyle="1" w:styleId="GLMCAText">
    <w:name w:val="GLMCA Text"/>
    <w:basedOn w:val="Normal"/>
    <w:rsid w:val="00D4752B"/>
    <w:pPr>
      <w:spacing w:before="240" w:after="0" w:line="240" w:lineRule="auto"/>
    </w:pPr>
    <w:rPr>
      <w:rFonts w:ascii="Arial" w:eastAsia="Times New Roman" w:hAnsi="Arial" w:cs="Times New Roman"/>
      <w:sz w:val="24"/>
      <w:szCs w:val="20"/>
    </w:rPr>
  </w:style>
  <w:style w:type="character" w:customStyle="1" w:styleId="Heading2Char">
    <w:name w:val="Heading 2 Char"/>
    <w:basedOn w:val="DefaultParagraphFont"/>
    <w:link w:val="Heading2"/>
    <w:rsid w:val="00D4752B"/>
    <w:rPr>
      <w:rFonts w:ascii="Arial" w:eastAsia="Times New Roman" w:hAnsi="Arial" w:cs="Times New Roman"/>
      <w:b/>
      <w:sz w:val="24"/>
      <w:szCs w:val="20"/>
    </w:rPr>
  </w:style>
  <w:style w:type="paragraph" w:customStyle="1" w:styleId="form">
    <w:name w:val="form"/>
    <w:basedOn w:val="Normal"/>
    <w:rsid w:val="00D4752B"/>
    <w:pPr>
      <w:overflowPunct w:val="0"/>
      <w:autoSpaceDE w:val="0"/>
      <w:autoSpaceDN w:val="0"/>
      <w:adjustRightInd w:val="0"/>
      <w:spacing w:before="60" w:after="60" w:line="240" w:lineRule="auto"/>
      <w:textAlignment w:val="baseline"/>
    </w:pPr>
    <w:rPr>
      <w:rFonts w:ascii="Helvetica" w:eastAsia="Times New Roman" w:hAnsi="Helvetica" w:cs="Times New Roman"/>
      <w:sz w:val="18"/>
      <w:szCs w:val="20"/>
    </w:rPr>
  </w:style>
  <w:style w:type="paragraph" w:customStyle="1" w:styleId="PA1">
    <w:name w:val="PA1"/>
    <w:basedOn w:val="Normal"/>
    <w:next w:val="NormalIndent"/>
    <w:rsid w:val="00CB1AE3"/>
    <w:pPr>
      <w:spacing w:after="0" w:line="240" w:lineRule="auto"/>
    </w:pPr>
    <w:rPr>
      <w:rFonts w:ascii="Abadi MT Condensed Extra Bold" w:eastAsia="Times New Roman" w:hAnsi="Abadi MT Condensed Extra Bold" w:cs="Times New Roman"/>
      <w:sz w:val="28"/>
      <w:szCs w:val="20"/>
    </w:rPr>
  </w:style>
  <w:style w:type="paragraph" w:styleId="NormalIndent">
    <w:name w:val="Normal Indent"/>
    <w:basedOn w:val="Normal"/>
    <w:uiPriority w:val="99"/>
    <w:semiHidden/>
    <w:unhideWhenUsed/>
    <w:rsid w:val="00CB1AE3"/>
    <w:pPr>
      <w:ind w:left="720"/>
    </w:pPr>
  </w:style>
  <w:style w:type="paragraph" w:customStyle="1" w:styleId="Default">
    <w:name w:val="Default"/>
    <w:rsid w:val="0009261B"/>
    <w:pPr>
      <w:autoSpaceDE w:val="0"/>
      <w:autoSpaceDN w:val="0"/>
      <w:adjustRightInd w:val="0"/>
      <w:spacing w:after="0" w:line="240" w:lineRule="auto"/>
    </w:pPr>
    <w:rPr>
      <w:rFonts w:ascii="Calibri" w:eastAsia="Times New Roman" w:hAnsi="Calibri" w:cs="Calibri"/>
      <w:color w:val="000000"/>
      <w:sz w:val="24"/>
      <w:szCs w:val="24"/>
      <w:lang w:eastAsia="en-GB"/>
    </w:rPr>
  </w:style>
  <w:style w:type="paragraph" w:customStyle="1" w:styleId="xmsonormal">
    <w:name w:val="x_msonormal"/>
    <w:basedOn w:val="Normal"/>
    <w:uiPriority w:val="99"/>
    <w:rsid w:val="00572341"/>
    <w:pPr>
      <w:spacing w:after="0" w:line="240" w:lineRule="auto"/>
    </w:pPr>
    <w:rPr>
      <w:rFonts w:ascii="Times New Roman" w:eastAsia="Times New Roman" w:hAnsi="Times New Roman" w:cs="Times New Roman"/>
      <w:sz w:val="24"/>
      <w:szCs w:val="24"/>
      <w:lang w:eastAsia="en-GB"/>
    </w:rPr>
  </w:style>
  <w:style w:type="character" w:customStyle="1" w:styleId="xmarkcnc08s5h5">
    <w:name w:val="x_markcnc08s5h5"/>
    <w:basedOn w:val="DefaultParagraphFont"/>
    <w:rsid w:val="00572341"/>
  </w:style>
  <w:style w:type="character" w:styleId="CommentReference">
    <w:name w:val="annotation reference"/>
    <w:basedOn w:val="DefaultParagraphFont"/>
    <w:uiPriority w:val="99"/>
    <w:semiHidden/>
    <w:unhideWhenUsed/>
    <w:rsid w:val="00713FC9"/>
    <w:rPr>
      <w:sz w:val="16"/>
      <w:szCs w:val="16"/>
    </w:rPr>
  </w:style>
  <w:style w:type="paragraph" w:styleId="CommentText">
    <w:name w:val="annotation text"/>
    <w:basedOn w:val="Normal"/>
    <w:link w:val="CommentTextChar"/>
    <w:uiPriority w:val="99"/>
    <w:semiHidden/>
    <w:unhideWhenUsed/>
    <w:rsid w:val="00713FC9"/>
    <w:pPr>
      <w:spacing w:line="240" w:lineRule="auto"/>
    </w:pPr>
    <w:rPr>
      <w:sz w:val="20"/>
      <w:szCs w:val="20"/>
    </w:rPr>
  </w:style>
  <w:style w:type="character" w:customStyle="1" w:styleId="CommentTextChar">
    <w:name w:val="Comment Text Char"/>
    <w:basedOn w:val="DefaultParagraphFont"/>
    <w:link w:val="CommentText"/>
    <w:uiPriority w:val="99"/>
    <w:semiHidden/>
    <w:rsid w:val="00713FC9"/>
    <w:rPr>
      <w:sz w:val="20"/>
      <w:szCs w:val="20"/>
    </w:rPr>
  </w:style>
  <w:style w:type="paragraph" w:styleId="CommentSubject">
    <w:name w:val="annotation subject"/>
    <w:basedOn w:val="CommentText"/>
    <w:next w:val="CommentText"/>
    <w:link w:val="CommentSubjectChar"/>
    <w:uiPriority w:val="99"/>
    <w:semiHidden/>
    <w:unhideWhenUsed/>
    <w:rsid w:val="00713FC9"/>
    <w:rPr>
      <w:b/>
      <w:bCs/>
    </w:rPr>
  </w:style>
  <w:style w:type="character" w:customStyle="1" w:styleId="CommentSubjectChar">
    <w:name w:val="Comment Subject Char"/>
    <w:basedOn w:val="CommentTextChar"/>
    <w:link w:val="CommentSubject"/>
    <w:uiPriority w:val="99"/>
    <w:semiHidden/>
    <w:rsid w:val="00713FC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9022748">
      <w:bodyDiv w:val="1"/>
      <w:marLeft w:val="0"/>
      <w:marRight w:val="0"/>
      <w:marTop w:val="0"/>
      <w:marBottom w:val="0"/>
      <w:divBdr>
        <w:top w:val="none" w:sz="0" w:space="0" w:color="auto"/>
        <w:left w:val="none" w:sz="0" w:space="0" w:color="auto"/>
        <w:bottom w:val="none" w:sz="0" w:space="0" w:color="auto"/>
        <w:right w:val="none" w:sz="0" w:space="0" w:color="auto"/>
      </w:divBdr>
    </w:div>
    <w:div w:id="549152215">
      <w:bodyDiv w:val="1"/>
      <w:marLeft w:val="0"/>
      <w:marRight w:val="0"/>
      <w:marTop w:val="0"/>
      <w:marBottom w:val="0"/>
      <w:divBdr>
        <w:top w:val="none" w:sz="0" w:space="0" w:color="auto"/>
        <w:left w:val="none" w:sz="0" w:space="0" w:color="auto"/>
        <w:bottom w:val="none" w:sz="0" w:space="0" w:color="auto"/>
        <w:right w:val="none" w:sz="0" w:space="0" w:color="auto"/>
      </w:divBdr>
    </w:div>
    <w:div w:id="1134563156">
      <w:bodyDiv w:val="1"/>
      <w:marLeft w:val="0"/>
      <w:marRight w:val="0"/>
      <w:marTop w:val="0"/>
      <w:marBottom w:val="0"/>
      <w:divBdr>
        <w:top w:val="none" w:sz="0" w:space="0" w:color="auto"/>
        <w:left w:val="none" w:sz="0" w:space="0" w:color="auto"/>
        <w:bottom w:val="none" w:sz="0" w:space="0" w:color="auto"/>
        <w:right w:val="none" w:sz="0" w:space="0" w:color="auto"/>
      </w:divBdr>
    </w:div>
    <w:div w:id="1529565612">
      <w:bodyDiv w:val="1"/>
      <w:marLeft w:val="0"/>
      <w:marRight w:val="0"/>
      <w:marTop w:val="0"/>
      <w:marBottom w:val="0"/>
      <w:divBdr>
        <w:top w:val="none" w:sz="0" w:space="0" w:color="auto"/>
        <w:left w:val="none" w:sz="0" w:space="0" w:color="auto"/>
        <w:bottom w:val="none" w:sz="0" w:space="0" w:color="auto"/>
        <w:right w:val="none" w:sz="0" w:space="0" w:color="auto"/>
      </w:divBdr>
    </w:div>
    <w:div w:id="2136747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08fc864-77ae-437e-b6c6-edf05a44e8c4" xsi:nil="true"/>
    <lcf76f155ced4ddcb4097134ff3c332f xmlns="b46ab96e-adcb-45b1-bb74-9449d4fdb225">
      <Terms xmlns="http://schemas.microsoft.com/office/infopath/2007/PartnerControls"/>
    </lcf76f155ced4ddcb4097134ff3c332f>
    <_dlc_DocId xmlns="b08fc864-77ae-437e-b6c6-edf05a44e8c4">NYS7PWMFXHSZ-99545049-878264</_dlc_DocId>
    <_dlc_DocIdUrl xmlns="b08fc864-77ae-437e-b6c6-edf05a44e8c4">
      <Url>https://mansfieldgovuk.sharepoint.com/sites/DPT-PR/_layouts/15/DocIdRedir.aspx?ID=NYS7PWMFXHSZ-99545049-878264</Url>
      <Description>NYS7PWMFXHSZ-99545049-878264</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83DF2039B708544A378CC7743D60408" ma:contentTypeVersion="15" ma:contentTypeDescription="Create a new document." ma:contentTypeScope="" ma:versionID="4d38962d61558760c1912a8143741d34">
  <xsd:schema xmlns:xsd="http://www.w3.org/2001/XMLSchema" xmlns:xs="http://www.w3.org/2001/XMLSchema" xmlns:p="http://schemas.microsoft.com/office/2006/metadata/properties" xmlns:ns2="b08fc864-77ae-437e-b6c6-edf05a44e8c4" xmlns:ns3="b46ab96e-adcb-45b1-bb74-9449d4fdb225" targetNamespace="http://schemas.microsoft.com/office/2006/metadata/properties" ma:root="true" ma:fieldsID="65a163cb118b9017284db93097af6cd9" ns2:_="" ns3:_="">
    <xsd:import namespace="b08fc864-77ae-437e-b6c6-edf05a44e8c4"/>
    <xsd:import namespace="b46ab96e-adcb-45b1-bb74-9449d4fdb22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DateTaken" minOccurs="0"/>
                <xsd:element ref="ns3:MediaServiceOCR" minOccurs="0"/>
                <xsd:element ref="ns3:MediaServiceLocation"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8fc864-77ae-437e-b6c6-edf05a44e8c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0" nillable="true" ma:displayName="Taxonomy Catch All Column" ma:hidden="true" ma:list="{9417c21a-50b3-40d7-b170-c21b4d0fc10b}" ma:internalName="TaxCatchAll" ma:showField="CatchAllData" ma:web="b08fc864-77ae-437e-b6c6-edf05a44e8c4">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46ab96e-adcb-45b1-bb74-9449d4fdb22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e7dff912-270a-4f26-acc6-09ae6bc5ead3"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C22282-8AF9-4F9A-B802-F8C1F3537295}">
  <ds:schemaRefs>
    <ds:schemaRef ds:uri="http://schemas.microsoft.com/office/2006/metadata/properties"/>
    <ds:schemaRef ds:uri="http://schemas.microsoft.com/office/infopath/2007/PartnerControls"/>
    <ds:schemaRef ds:uri="b08fc864-77ae-437e-b6c6-edf05a44e8c4"/>
    <ds:schemaRef ds:uri="b46ab96e-adcb-45b1-bb74-9449d4fdb225"/>
  </ds:schemaRefs>
</ds:datastoreItem>
</file>

<file path=customXml/itemProps2.xml><?xml version="1.0" encoding="utf-8"?>
<ds:datastoreItem xmlns:ds="http://schemas.openxmlformats.org/officeDocument/2006/customXml" ds:itemID="{80C02A2F-05A3-4C19-B882-AE9707B81B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8fc864-77ae-437e-b6c6-edf05a44e8c4"/>
    <ds:schemaRef ds:uri="b46ab96e-adcb-45b1-bb74-9449d4fdb2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A45C7BB-70C0-40C6-BD6C-C6D553C8986E}">
  <ds:schemaRefs>
    <ds:schemaRef ds:uri="http://schemas.microsoft.com/sharepoint/events"/>
  </ds:schemaRefs>
</ds:datastoreItem>
</file>

<file path=customXml/itemProps4.xml><?xml version="1.0" encoding="utf-8"?>
<ds:datastoreItem xmlns:ds="http://schemas.openxmlformats.org/officeDocument/2006/customXml" ds:itemID="{ECB09F36-555A-4D9E-A84B-6A14AB6CA04C}">
  <ds:schemaRefs>
    <ds:schemaRef ds:uri="http://schemas.microsoft.com/sharepoint/v3/contenttype/forms"/>
  </ds:schemaRefs>
</ds:datastoreItem>
</file>

<file path=customXml/itemProps5.xml><?xml version="1.0" encoding="utf-8"?>
<ds:datastoreItem xmlns:ds="http://schemas.openxmlformats.org/officeDocument/2006/customXml" ds:itemID="{5E8879F5-BC0D-45A1-A453-AD8687607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862</Words>
  <Characters>4915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Mansfield District Council</Company>
  <LinksUpToDate>false</LinksUpToDate>
  <CharactersWithSpaces>5766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Jarvis</dc:creator>
  <cp:keywords/>
  <dc:description/>
  <cp:lastModifiedBy>Helen Sisson</cp:lastModifiedBy>
  <cp:revision>4</cp:revision>
  <cp:lastPrinted>2019-05-08T12:20:00Z</cp:lastPrinted>
  <dcterms:created xsi:type="dcterms:W3CDTF">2025-01-31T12:31:00Z</dcterms:created>
  <dcterms:modified xsi:type="dcterms:W3CDTF">2025-01-31T12:33:00Z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0x010100883DF2039B708544A378CC7743D60408</vt:lpwstr>
  </property>
  <property fmtid="{D5CDD505-2E9C-101B-9397-08002B2CF9AE}" pid="3" name="Order">
    <vt:r8>13905400</vt:r8>
  </property>
  <property fmtid="{D5CDD505-2E9C-101B-9397-08002B2CF9AE}" pid="4" name="_dlc_DocIdItemGuid">
    <vt:lpwstr>d24f083c-9fce-44a8-9a0f-5d570bdb068d</vt:lpwstr>
  </property>
  <property fmtid="{D5CDD505-2E9C-101B-9397-08002B2CF9AE}" pid="5" name="MediaServiceImageTags">
    <vt:lpwstr/>
  </property>
</Properties>
</file>